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3" w:rsidRDefault="00DF0493" w:rsidP="00DF0493">
      <w:pPr>
        <w:pStyle w:val="a4"/>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p>
    <w:p w:rsidR="00DF0493" w:rsidRDefault="00DF0493" w:rsidP="00DF0493">
      <w:pPr>
        <w:pStyle w:val="a4"/>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p>
    <w:p w:rsidR="00DF0493" w:rsidRDefault="00DF0493" w:rsidP="00DF0493">
      <w:pPr>
        <w:pStyle w:val="a4"/>
        <w:rPr>
          <w:rFonts w:ascii="Times New Roman" w:hAnsi="Times New Roman" w:cs="Times New Roman"/>
          <w:b/>
          <w:sz w:val="28"/>
          <w:szCs w:val="28"/>
        </w:rPr>
      </w:pPr>
      <w:r>
        <w:rPr>
          <w:rFonts w:ascii="Times New Roman" w:hAnsi="Times New Roman" w:cs="Times New Roman"/>
          <w:b/>
          <w:sz w:val="28"/>
          <w:szCs w:val="28"/>
        </w:rPr>
        <w:t xml:space="preserve">  Благодарновский сельсовет</w:t>
      </w:r>
    </w:p>
    <w:p w:rsidR="00DF0493" w:rsidRDefault="00DF0493" w:rsidP="00DF0493">
      <w:pPr>
        <w:pStyle w:val="a4"/>
        <w:rPr>
          <w:rFonts w:ascii="Times New Roman" w:hAnsi="Times New Roman" w:cs="Times New Roman"/>
          <w:b/>
          <w:sz w:val="28"/>
          <w:szCs w:val="28"/>
        </w:rPr>
      </w:pPr>
      <w:r>
        <w:rPr>
          <w:rFonts w:ascii="Times New Roman" w:hAnsi="Times New Roman" w:cs="Times New Roman"/>
          <w:b/>
          <w:sz w:val="28"/>
          <w:szCs w:val="28"/>
        </w:rPr>
        <w:t xml:space="preserve">       Ташлинского района</w:t>
      </w:r>
    </w:p>
    <w:p w:rsidR="00DF0493" w:rsidRDefault="00DF0493" w:rsidP="00DF0493">
      <w:pPr>
        <w:pStyle w:val="a4"/>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DF0493" w:rsidRDefault="00DF0493" w:rsidP="00DF0493">
      <w:pPr>
        <w:pStyle w:val="a4"/>
        <w:rPr>
          <w:rFonts w:ascii="Times New Roman" w:hAnsi="Times New Roman" w:cs="Times New Roman"/>
          <w:b/>
          <w:sz w:val="28"/>
          <w:szCs w:val="28"/>
        </w:rPr>
      </w:pPr>
      <w:r>
        <w:rPr>
          <w:rFonts w:ascii="Times New Roman" w:hAnsi="Times New Roman" w:cs="Times New Roman"/>
          <w:b/>
          <w:sz w:val="28"/>
          <w:szCs w:val="28"/>
        </w:rPr>
        <w:tab/>
        <w:t xml:space="preserve">     РЕШЕНИЕ</w:t>
      </w:r>
    </w:p>
    <w:p w:rsidR="00DF0493" w:rsidRDefault="00DF0493" w:rsidP="00DF0493">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FD3771">
        <w:rPr>
          <w:rFonts w:ascii="Times New Roman" w:hAnsi="Times New Roman" w:cs="Times New Roman"/>
          <w:b/>
          <w:sz w:val="28"/>
          <w:szCs w:val="28"/>
        </w:rPr>
        <w:t>Четверты</w:t>
      </w:r>
      <w:r>
        <w:rPr>
          <w:rFonts w:ascii="Times New Roman" w:hAnsi="Times New Roman" w:cs="Times New Roman"/>
          <w:b/>
          <w:sz w:val="28"/>
          <w:szCs w:val="28"/>
        </w:rPr>
        <w:t xml:space="preserve">й  созыв               </w:t>
      </w:r>
      <w:r>
        <w:rPr>
          <w:rFonts w:ascii="Times New Roman" w:hAnsi="Times New Roman" w:cs="Times New Roman"/>
          <w:b/>
          <w:sz w:val="28"/>
          <w:szCs w:val="28"/>
        </w:rPr>
        <w:tab/>
        <w:t xml:space="preserve">                                </w:t>
      </w:r>
    </w:p>
    <w:p w:rsidR="00DF0493" w:rsidRPr="001B744B" w:rsidRDefault="003D4C54" w:rsidP="00DF0493">
      <w:pPr>
        <w:pStyle w:val="a4"/>
        <w:rPr>
          <w:rFonts w:ascii="Times New Roman" w:hAnsi="Times New Roman" w:cs="Times New Roman"/>
          <w:b/>
          <w:sz w:val="28"/>
          <w:szCs w:val="28"/>
        </w:rPr>
      </w:pPr>
      <w:r w:rsidRPr="003D4C54">
        <w:rPr>
          <w:rFonts w:ascii="Times New Roman" w:hAnsi="Times New Roman" w:cs="Times New Roman"/>
          <w:sz w:val="28"/>
          <w:szCs w:val="28"/>
        </w:rPr>
        <w:t xml:space="preserve">        </w:t>
      </w:r>
      <w:r w:rsidR="00B22684">
        <w:rPr>
          <w:rFonts w:ascii="Times New Roman" w:hAnsi="Times New Roman" w:cs="Times New Roman"/>
          <w:sz w:val="28"/>
          <w:szCs w:val="28"/>
        </w:rPr>
        <w:t>18.12.2023</w:t>
      </w:r>
      <w:r w:rsidR="00557F94">
        <w:rPr>
          <w:rFonts w:ascii="Times New Roman" w:hAnsi="Times New Roman" w:cs="Times New Roman"/>
          <w:sz w:val="28"/>
          <w:szCs w:val="28"/>
        </w:rPr>
        <w:t xml:space="preserve"> </w:t>
      </w:r>
      <w:r w:rsidR="00AC6378">
        <w:rPr>
          <w:rFonts w:ascii="Times New Roman" w:hAnsi="Times New Roman" w:cs="Times New Roman"/>
          <w:sz w:val="28"/>
          <w:szCs w:val="28"/>
        </w:rPr>
        <w:t xml:space="preserve">  </w:t>
      </w:r>
      <w:r w:rsidR="00DF0493" w:rsidRPr="00B22684">
        <w:rPr>
          <w:rFonts w:ascii="Times New Roman" w:hAnsi="Times New Roman" w:cs="Times New Roman"/>
          <w:sz w:val="28"/>
          <w:szCs w:val="28"/>
        </w:rPr>
        <w:t>№</w:t>
      </w:r>
      <w:r w:rsidRPr="00B22684">
        <w:rPr>
          <w:rFonts w:ascii="Times New Roman" w:hAnsi="Times New Roman" w:cs="Times New Roman"/>
          <w:sz w:val="28"/>
          <w:szCs w:val="28"/>
        </w:rPr>
        <w:t xml:space="preserve"> </w:t>
      </w:r>
      <w:r w:rsidR="00650D85" w:rsidRPr="00B22684">
        <w:rPr>
          <w:rFonts w:ascii="Times New Roman" w:hAnsi="Times New Roman" w:cs="Times New Roman"/>
          <w:sz w:val="28"/>
          <w:szCs w:val="28"/>
        </w:rPr>
        <w:t xml:space="preserve"> </w:t>
      </w:r>
      <w:r w:rsidR="00B22684" w:rsidRPr="00B22684">
        <w:rPr>
          <w:rFonts w:ascii="Times New Roman" w:hAnsi="Times New Roman" w:cs="Times New Roman"/>
          <w:sz w:val="28"/>
          <w:szCs w:val="28"/>
        </w:rPr>
        <w:t>32/92-рс</w:t>
      </w:r>
    </w:p>
    <w:p w:rsidR="00DF0493" w:rsidRDefault="00DF0493" w:rsidP="00DF0493">
      <w:pPr>
        <w:pStyle w:val="a4"/>
        <w:rPr>
          <w:rFonts w:ascii="Times New Roman" w:hAnsi="Times New Roman" w:cs="Times New Roman"/>
        </w:rPr>
      </w:pPr>
      <w:r>
        <w:rPr>
          <w:rFonts w:ascii="Times New Roman" w:hAnsi="Times New Roman" w:cs="Times New Roman"/>
        </w:rPr>
        <w:t xml:space="preserve">            </w:t>
      </w:r>
      <w:r w:rsidR="00B22684">
        <w:rPr>
          <w:rFonts w:ascii="Times New Roman" w:hAnsi="Times New Roman" w:cs="Times New Roman"/>
        </w:rPr>
        <w:t xml:space="preserve">          </w:t>
      </w:r>
      <w:r>
        <w:rPr>
          <w:rFonts w:ascii="Times New Roman" w:hAnsi="Times New Roman" w:cs="Times New Roman"/>
        </w:rPr>
        <w:t>с. Благодарное</w:t>
      </w:r>
    </w:p>
    <w:p w:rsidR="00DF0493" w:rsidRDefault="00C1761E" w:rsidP="00DF0493">
      <w:pPr>
        <w:pStyle w:val="a4"/>
        <w:rPr>
          <w:rFonts w:ascii="Times New Roman" w:hAnsi="Times New Roman" w:cs="Times New Roman"/>
          <w:sz w:val="16"/>
        </w:rPr>
      </w:pPr>
      <w:r w:rsidRPr="00C1761E">
        <w:rPr>
          <w:noProof/>
        </w:rPr>
        <w:pict>
          <v:line id="Line 5" o:spid="_x0000_s1026" style="position:absolute;z-index:251663360;visibility:visible" from="166.35pt,3.95pt" to="187.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qy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" o:allowincell="f"/>
        </w:pict>
      </w:r>
      <w:r w:rsidRPr="00C1761E">
        <w:rPr>
          <w:noProof/>
        </w:rPr>
        <w:pict>
          <v:line id="Line 4" o:spid="_x0000_s1029" style="position:absolute;z-index:251662336;visibility:visible" from="187.95pt,3.95pt" to="187.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z+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" o:allowincell="f"/>
        </w:pict>
      </w:r>
      <w:r w:rsidRPr="00C1761E">
        <w:rPr>
          <w:noProof/>
        </w:rPr>
        <w:pict>
          <v:line id="Line 2" o:spid="_x0000_s1028" style="position:absolute;z-index:251660288;visibility:visible" from="1.3pt,3.95pt" to="1.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mQ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" o:allowincell="f"/>
        </w:pict>
      </w:r>
      <w:r w:rsidRPr="00C1761E">
        <w:rPr>
          <w:noProof/>
        </w:rPr>
        <w:pict>
          <v:line id="Line 3" o:spid="_x0000_s1027" style="position:absolute;z-index:251661312;visibility:visible" from="1.3pt,3.95pt" to="22.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dpEQIAACc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" o:allowincell="f"/>
        </w:pict>
      </w:r>
    </w:p>
    <w:tbl>
      <w:tblPr>
        <w:tblW w:w="10170" w:type="dxa"/>
        <w:tblLook w:val="01E0"/>
      </w:tblPr>
      <w:tblGrid>
        <w:gridCol w:w="4219"/>
        <w:gridCol w:w="5951"/>
      </w:tblGrid>
      <w:tr w:rsidR="00DF0493" w:rsidTr="00887DD7">
        <w:trPr>
          <w:trHeight w:val="1440"/>
        </w:trPr>
        <w:tc>
          <w:tcPr>
            <w:tcW w:w="4219" w:type="dxa"/>
          </w:tcPr>
          <w:p w:rsidR="00DF0493" w:rsidRPr="004B4A95" w:rsidRDefault="00AC6378" w:rsidP="00887DD7">
            <w:pPr>
              <w:spacing w:after="0"/>
              <w:rPr>
                <w:rFonts w:ascii="Times New Roman" w:hAnsi="Times New Roman" w:cs="Times New Roman"/>
                <w:sz w:val="28"/>
                <w:szCs w:val="28"/>
              </w:rPr>
            </w:pPr>
            <w:r>
              <w:rPr>
                <w:rFonts w:ascii="Times New Roman" w:hAnsi="Times New Roman" w:cs="Times New Roman"/>
                <w:sz w:val="28"/>
                <w:szCs w:val="28"/>
              </w:rPr>
              <w:t xml:space="preserve"> </w:t>
            </w:r>
            <w:r w:rsidR="00DF0493" w:rsidRPr="004B4A95">
              <w:rPr>
                <w:rFonts w:ascii="Times New Roman" w:hAnsi="Times New Roman" w:cs="Times New Roman"/>
                <w:sz w:val="28"/>
                <w:szCs w:val="28"/>
              </w:rPr>
              <w:t>О бюд</w:t>
            </w:r>
            <w:r w:rsidR="00DF0493">
              <w:rPr>
                <w:rFonts w:ascii="Times New Roman" w:hAnsi="Times New Roman" w:cs="Times New Roman"/>
                <w:sz w:val="28"/>
                <w:szCs w:val="28"/>
              </w:rPr>
              <w:t xml:space="preserve">жете муниципального образования </w:t>
            </w:r>
            <w:r w:rsidR="00DF0493" w:rsidRPr="004B4A95">
              <w:rPr>
                <w:rFonts w:ascii="Times New Roman" w:hAnsi="Times New Roman" w:cs="Times New Roman"/>
                <w:sz w:val="28"/>
                <w:szCs w:val="28"/>
              </w:rPr>
              <w:t>Благодарновский</w:t>
            </w:r>
          </w:p>
          <w:p w:rsidR="00DF0493" w:rsidRPr="004B4A95" w:rsidRDefault="00DF0493" w:rsidP="00887DD7">
            <w:pPr>
              <w:spacing w:after="0"/>
              <w:rPr>
                <w:rFonts w:ascii="Times New Roman" w:hAnsi="Times New Roman" w:cs="Times New Roman"/>
                <w:sz w:val="28"/>
                <w:szCs w:val="28"/>
              </w:rPr>
            </w:pPr>
            <w:r w:rsidRPr="004B4A95">
              <w:rPr>
                <w:rFonts w:ascii="Times New Roman" w:hAnsi="Times New Roman" w:cs="Times New Roman"/>
                <w:sz w:val="28"/>
                <w:szCs w:val="28"/>
              </w:rPr>
              <w:t xml:space="preserve">сельсовет  Ташлинского района Оренбургской области </w:t>
            </w:r>
          </w:p>
          <w:p w:rsidR="00DF0493" w:rsidRPr="004B4A95" w:rsidRDefault="00DF0493" w:rsidP="00887DD7">
            <w:pPr>
              <w:spacing w:after="0"/>
              <w:rPr>
                <w:rFonts w:ascii="Times New Roman" w:hAnsi="Times New Roman" w:cs="Times New Roman"/>
                <w:sz w:val="28"/>
                <w:szCs w:val="28"/>
              </w:rPr>
            </w:pPr>
            <w:r w:rsidRPr="004B4A95">
              <w:rPr>
                <w:rFonts w:ascii="Times New Roman" w:hAnsi="Times New Roman" w:cs="Times New Roman"/>
                <w:sz w:val="28"/>
                <w:szCs w:val="28"/>
              </w:rPr>
              <w:t xml:space="preserve">на </w:t>
            </w:r>
            <w:r w:rsidR="00557F94">
              <w:rPr>
                <w:rFonts w:ascii="Times New Roman" w:hAnsi="Times New Roman" w:cs="Times New Roman"/>
                <w:sz w:val="28"/>
                <w:szCs w:val="28"/>
              </w:rPr>
              <w:t>2024</w:t>
            </w:r>
            <w:r w:rsidRPr="004B4A95">
              <w:rPr>
                <w:rFonts w:ascii="Times New Roman" w:hAnsi="Times New Roman" w:cs="Times New Roman"/>
                <w:sz w:val="28"/>
                <w:szCs w:val="28"/>
              </w:rPr>
              <w:t xml:space="preserve"> </w:t>
            </w:r>
            <w:r>
              <w:rPr>
                <w:rFonts w:ascii="Times New Roman" w:hAnsi="Times New Roman" w:cs="Times New Roman"/>
                <w:sz w:val="28"/>
                <w:szCs w:val="28"/>
              </w:rPr>
              <w:t xml:space="preserve">год и плановый </w:t>
            </w:r>
            <w:r w:rsidRPr="004B4A95">
              <w:rPr>
                <w:rFonts w:ascii="Times New Roman" w:hAnsi="Times New Roman" w:cs="Times New Roman"/>
                <w:sz w:val="28"/>
                <w:szCs w:val="28"/>
              </w:rPr>
              <w:t>период</w:t>
            </w:r>
          </w:p>
          <w:p w:rsidR="00DF0493" w:rsidRPr="00166B01" w:rsidRDefault="00557F94" w:rsidP="00AC6378">
            <w:pPr>
              <w:rPr>
                <w:rFonts w:ascii="Times New Roman" w:hAnsi="Times New Roman" w:cs="Times New Roman"/>
                <w:sz w:val="28"/>
                <w:szCs w:val="28"/>
              </w:rPr>
            </w:pPr>
            <w:r>
              <w:rPr>
                <w:rFonts w:ascii="Times New Roman" w:hAnsi="Times New Roman" w:cs="Times New Roman"/>
                <w:sz w:val="28"/>
                <w:szCs w:val="28"/>
              </w:rPr>
              <w:t>2025</w:t>
            </w:r>
            <w:r w:rsidR="00DF0493" w:rsidRPr="004B4A95">
              <w:rPr>
                <w:rFonts w:ascii="Times New Roman" w:hAnsi="Times New Roman" w:cs="Times New Roman"/>
                <w:sz w:val="28"/>
                <w:szCs w:val="28"/>
              </w:rPr>
              <w:t>-</w:t>
            </w:r>
            <w:r>
              <w:rPr>
                <w:rFonts w:ascii="Times New Roman" w:hAnsi="Times New Roman" w:cs="Times New Roman"/>
                <w:sz w:val="28"/>
                <w:szCs w:val="28"/>
              </w:rPr>
              <w:t>2026</w:t>
            </w:r>
            <w:r w:rsidR="00DF0493" w:rsidRPr="004B4A95">
              <w:rPr>
                <w:rFonts w:ascii="Times New Roman" w:hAnsi="Times New Roman" w:cs="Times New Roman"/>
                <w:sz w:val="28"/>
                <w:szCs w:val="28"/>
              </w:rPr>
              <w:t>год</w:t>
            </w:r>
            <w:r w:rsidR="00DF0493">
              <w:rPr>
                <w:rFonts w:ascii="Times New Roman" w:hAnsi="Times New Roman" w:cs="Times New Roman"/>
                <w:sz w:val="28"/>
                <w:szCs w:val="28"/>
              </w:rPr>
              <w:t>а</w:t>
            </w:r>
            <w:r w:rsidR="00DF0493" w:rsidRPr="004B4A95">
              <w:rPr>
                <w:rFonts w:ascii="Times New Roman" w:hAnsi="Times New Roman" w:cs="Times New Roman"/>
                <w:sz w:val="28"/>
                <w:szCs w:val="28"/>
              </w:rPr>
              <w:t>.</w:t>
            </w:r>
          </w:p>
        </w:tc>
        <w:tc>
          <w:tcPr>
            <w:tcW w:w="5951" w:type="dxa"/>
            <w:hideMark/>
          </w:tcPr>
          <w:p w:rsidR="00DF0493" w:rsidRDefault="00DF0493" w:rsidP="00887DD7">
            <w:pPr>
              <w:pStyle w:val="a4"/>
              <w:spacing w:line="276" w:lineRule="auto"/>
              <w:rPr>
                <w:rFonts w:ascii="Times New Roman" w:hAnsi="Times New Roman" w:cs="Times New Roman"/>
                <w:b/>
                <w:sz w:val="36"/>
                <w:szCs w:val="36"/>
              </w:rPr>
            </w:pPr>
          </w:p>
        </w:tc>
      </w:tr>
    </w:tbl>
    <w:p w:rsidR="00DF0493" w:rsidRDefault="00DF0493" w:rsidP="00DF0493">
      <w:pPr>
        <w:spacing w:after="0" w:line="240" w:lineRule="auto"/>
        <w:jc w:val="both"/>
        <w:rPr>
          <w:rFonts w:ascii="Times New Roman" w:hAnsi="Times New Roman" w:cs="Times New Roman"/>
          <w:szCs w:val="28"/>
        </w:rPr>
      </w:pPr>
      <w:r>
        <w:rPr>
          <w:rFonts w:ascii="Times New Roman" w:hAnsi="Times New Roman" w:cs="Times New Roman"/>
          <w:sz w:val="28"/>
          <w:szCs w:val="28"/>
        </w:rPr>
        <w:t xml:space="preserve">   Рассмотрев внесенный администрацией сельсовета проект бюджета муниципального образования Благодарновский сельсовет на </w:t>
      </w:r>
      <w:r w:rsidR="00557F94">
        <w:rPr>
          <w:rFonts w:ascii="Times New Roman" w:hAnsi="Times New Roman" w:cs="Times New Roman"/>
          <w:sz w:val="28"/>
          <w:szCs w:val="28"/>
        </w:rPr>
        <w:t>2024</w:t>
      </w:r>
      <w:r>
        <w:rPr>
          <w:rFonts w:ascii="Times New Roman" w:hAnsi="Times New Roman" w:cs="Times New Roman"/>
          <w:sz w:val="28"/>
          <w:szCs w:val="28"/>
        </w:rPr>
        <w:t xml:space="preserve"> год </w:t>
      </w:r>
      <w:r w:rsidRPr="00D02319">
        <w:rPr>
          <w:rFonts w:ascii="Times New Roman" w:hAnsi="Times New Roman" w:cs="Times New Roman"/>
          <w:sz w:val="28"/>
          <w:szCs w:val="28"/>
        </w:rPr>
        <w:t xml:space="preserve">и на плановый период </w:t>
      </w:r>
      <w:r w:rsidR="00557F94">
        <w:rPr>
          <w:rFonts w:ascii="Times New Roman" w:hAnsi="Times New Roman" w:cs="Times New Roman"/>
          <w:sz w:val="28"/>
          <w:szCs w:val="28"/>
        </w:rPr>
        <w:t>2025</w:t>
      </w:r>
      <w:r w:rsidRPr="00D02319">
        <w:rPr>
          <w:rFonts w:ascii="Times New Roman" w:hAnsi="Times New Roman" w:cs="Times New Roman"/>
          <w:sz w:val="28"/>
          <w:szCs w:val="28"/>
        </w:rPr>
        <w:t>-20</w:t>
      </w:r>
      <w:r>
        <w:rPr>
          <w:rFonts w:ascii="Times New Roman" w:hAnsi="Times New Roman" w:cs="Times New Roman"/>
          <w:sz w:val="28"/>
          <w:szCs w:val="28"/>
        </w:rPr>
        <w:t>2</w:t>
      </w:r>
      <w:r w:rsidR="00AC6378">
        <w:rPr>
          <w:rFonts w:ascii="Times New Roman" w:hAnsi="Times New Roman" w:cs="Times New Roman"/>
          <w:sz w:val="28"/>
          <w:szCs w:val="28"/>
        </w:rPr>
        <w:t>2</w:t>
      </w:r>
      <w:r w:rsidRPr="00D02319">
        <w:rPr>
          <w:rFonts w:ascii="Times New Roman" w:hAnsi="Times New Roman" w:cs="Times New Roman"/>
          <w:sz w:val="28"/>
          <w:szCs w:val="28"/>
        </w:rPr>
        <w:t xml:space="preserve"> год</w:t>
      </w:r>
      <w:r>
        <w:rPr>
          <w:rFonts w:ascii="Times New Roman" w:hAnsi="Times New Roman" w:cs="Times New Roman"/>
          <w:sz w:val="28"/>
          <w:szCs w:val="28"/>
        </w:rPr>
        <w:t>а, Совет депутатов муниципального образования Благодарновский сельсовет Ташлинского района Оренбургской области, РЕШИЛ:</w:t>
      </w:r>
    </w:p>
    <w:p w:rsidR="00DF0493" w:rsidRPr="00CE7D09" w:rsidRDefault="00DF0493" w:rsidP="00DF049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 Утвердить основные характеристики бюджета муниципального образования Благодарновский  сельсовет на </w:t>
      </w:r>
      <w:r w:rsidR="00557F94">
        <w:rPr>
          <w:rFonts w:ascii="Times New Roman" w:hAnsi="Times New Roman" w:cs="Times New Roman"/>
          <w:sz w:val="28"/>
          <w:szCs w:val="28"/>
        </w:rPr>
        <w:t>2024</w:t>
      </w:r>
      <w:r w:rsidRPr="00CE7D09">
        <w:rPr>
          <w:rFonts w:ascii="Times New Roman" w:hAnsi="Times New Roman" w:cs="Times New Roman"/>
          <w:sz w:val="28"/>
          <w:szCs w:val="28"/>
        </w:rPr>
        <w:t xml:space="preserve"> год:</w:t>
      </w:r>
    </w:p>
    <w:p w:rsidR="00DF0493" w:rsidRPr="00CE7D09" w:rsidRDefault="00DF0493" w:rsidP="00DF049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1.1. прогнозируемый общий объем доходов бюджета в сумме </w:t>
      </w:r>
      <w:r w:rsidR="00DE02D3">
        <w:rPr>
          <w:rFonts w:ascii="Times New Roman" w:hAnsi="Times New Roman" w:cs="Times New Roman"/>
          <w:color w:val="000000" w:themeColor="text1"/>
          <w:sz w:val="28"/>
          <w:szCs w:val="28"/>
        </w:rPr>
        <w:t>6498,0</w:t>
      </w:r>
      <w:r w:rsidRPr="00FD55EE">
        <w:rPr>
          <w:rFonts w:ascii="Times New Roman" w:hAnsi="Times New Roman" w:cs="Times New Roman"/>
          <w:sz w:val="28"/>
          <w:szCs w:val="28"/>
        </w:rPr>
        <w:t xml:space="preserve"> тыс.</w:t>
      </w:r>
      <w:r w:rsidRPr="00CE7D09">
        <w:rPr>
          <w:rFonts w:ascii="Times New Roman" w:hAnsi="Times New Roman" w:cs="Times New Roman"/>
          <w:sz w:val="28"/>
          <w:szCs w:val="28"/>
        </w:rPr>
        <w:t xml:space="preserve"> руб.</w:t>
      </w:r>
    </w:p>
    <w:p w:rsidR="00DF0493" w:rsidRPr="00CE7D09" w:rsidRDefault="00DF0493" w:rsidP="00DF049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1.2. общий объем расходов бюджета в сумме </w:t>
      </w:r>
      <w:r w:rsidR="00DE02D3">
        <w:rPr>
          <w:rFonts w:ascii="Times New Roman" w:hAnsi="Times New Roman" w:cs="Times New Roman"/>
          <w:color w:val="000000" w:themeColor="text1"/>
          <w:sz w:val="28"/>
          <w:szCs w:val="28"/>
        </w:rPr>
        <w:t>6498,0</w:t>
      </w:r>
      <w:r w:rsidR="00FA284B">
        <w:rPr>
          <w:rFonts w:ascii="Times New Roman" w:hAnsi="Times New Roman" w:cs="Times New Roman"/>
          <w:color w:val="000000" w:themeColor="text1"/>
          <w:sz w:val="28"/>
          <w:szCs w:val="28"/>
        </w:rPr>
        <w:t xml:space="preserve"> </w:t>
      </w:r>
      <w:r w:rsidRPr="00CE7D09">
        <w:rPr>
          <w:rFonts w:ascii="Times New Roman" w:hAnsi="Times New Roman" w:cs="Times New Roman"/>
          <w:sz w:val="28"/>
          <w:szCs w:val="28"/>
        </w:rPr>
        <w:t>тыс. руб.</w:t>
      </w:r>
    </w:p>
    <w:p w:rsidR="00DF0493" w:rsidRPr="00AC6378" w:rsidRDefault="00DF0493" w:rsidP="00DF0493">
      <w:pPr>
        <w:pStyle w:val="a4"/>
        <w:jc w:val="both"/>
        <w:rPr>
          <w:rFonts w:ascii="Times New Roman" w:hAnsi="Times New Roman" w:cs="Times New Roman"/>
          <w:sz w:val="28"/>
          <w:szCs w:val="28"/>
        </w:rPr>
      </w:pPr>
      <w:r w:rsidRPr="00CE7D09">
        <w:rPr>
          <w:rFonts w:ascii="Times New Roman" w:hAnsi="Times New Roman" w:cs="Times New Roman"/>
          <w:sz w:val="28"/>
          <w:szCs w:val="28"/>
        </w:rPr>
        <w:t xml:space="preserve">            1.3. прогнозируемый размер дефицита  бюджета  муниципального  образования Благодарновский сельсовет  в сумме  0</w:t>
      </w:r>
      <w:r w:rsidR="00FA284B">
        <w:rPr>
          <w:rFonts w:ascii="Times New Roman" w:hAnsi="Times New Roman" w:cs="Times New Roman"/>
          <w:sz w:val="28"/>
          <w:szCs w:val="28"/>
        </w:rPr>
        <w:t>0,0</w:t>
      </w:r>
      <w:r w:rsidRPr="00CE7D09">
        <w:rPr>
          <w:rFonts w:ascii="Times New Roman" w:hAnsi="Times New Roman" w:cs="Times New Roman"/>
          <w:sz w:val="28"/>
          <w:szCs w:val="28"/>
        </w:rPr>
        <w:t xml:space="preserve"> тыс. рублей. </w:t>
      </w:r>
    </w:p>
    <w:p w:rsidR="00DF0493" w:rsidRPr="00CE7D09" w:rsidRDefault="00DF0493" w:rsidP="00DF0493">
      <w:pPr>
        <w:pStyle w:val="a4"/>
        <w:jc w:val="both"/>
        <w:rPr>
          <w:rFonts w:ascii="Times New Roman" w:hAnsi="Times New Roman" w:cs="Times New Roman"/>
          <w:sz w:val="28"/>
          <w:szCs w:val="28"/>
        </w:rPr>
      </w:pPr>
      <w:r>
        <w:rPr>
          <w:rFonts w:ascii="Times New Roman" w:hAnsi="Times New Roman" w:cs="Times New Roman"/>
          <w:sz w:val="28"/>
          <w:szCs w:val="28"/>
        </w:rPr>
        <w:t xml:space="preserve">             1.4</w:t>
      </w:r>
      <w:r w:rsidRPr="00267BD2">
        <w:rPr>
          <w:rFonts w:ascii="Times New Roman" w:hAnsi="Times New Roman" w:cs="Times New Roman"/>
          <w:sz w:val="28"/>
          <w:szCs w:val="28"/>
        </w:rPr>
        <w:t xml:space="preserve"> </w:t>
      </w:r>
      <w:r w:rsidRPr="00CE7D09">
        <w:rPr>
          <w:rFonts w:ascii="Times New Roman" w:hAnsi="Times New Roman" w:cs="Times New Roman"/>
          <w:sz w:val="28"/>
          <w:szCs w:val="28"/>
        </w:rPr>
        <w:t xml:space="preserve">Утвердить   верхний предел муниципального внутреннего долга на 1 января </w:t>
      </w:r>
      <w:r w:rsidR="00557F94">
        <w:rPr>
          <w:rFonts w:ascii="Times New Roman" w:hAnsi="Times New Roman" w:cs="Times New Roman"/>
          <w:sz w:val="28"/>
          <w:szCs w:val="28"/>
        </w:rPr>
        <w:t>2024</w:t>
      </w:r>
      <w:r w:rsidRPr="00CE7D09">
        <w:rPr>
          <w:rFonts w:ascii="Times New Roman" w:hAnsi="Times New Roman" w:cs="Times New Roman"/>
          <w:sz w:val="28"/>
          <w:szCs w:val="28"/>
        </w:rPr>
        <w:t xml:space="preserve"> года</w:t>
      </w:r>
      <w:r>
        <w:rPr>
          <w:rFonts w:ascii="Times New Roman" w:hAnsi="Times New Roman" w:cs="Times New Roman"/>
          <w:sz w:val="28"/>
          <w:szCs w:val="28"/>
        </w:rPr>
        <w:t>. в сумме 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том числе верхний предел долга по муниципальным гарантиям в сумме  0 тыс.руб..</w:t>
      </w:r>
    </w:p>
    <w:p w:rsidR="00DF0493" w:rsidRPr="00CE7D09" w:rsidRDefault="00DF0493" w:rsidP="00DF0493">
      <w:pPr>
        <w:spacing w:after="0" w:line="240" w:lineRule="auto"/>
        <w:ind w:firstLine="900"/>
        <w:jc w:val="both"/>
        <w:rPr>
          <w:rFonts w:ascii="Times New Roman" w:hAnsi="Times New Roman" w:cs="Times New Roman"/>
          <w:sz w:val="28"/>
          <w:szCs w:val="28"/>
        </w:rPr>
      </w:pPr>
      <w:r w:rsidRPr="00CE7D09">
        <w:rPr>
          <w:rFonts w:ascii="Times New Roman" w:hAnsi="Times New Roman" w:cs="Times New Roman"/>
          <w:sz w:val="28"/>
          <w:szCs w:val="28"/>
        </w:rPr>
        <w:t xml:space="preserve">2. Утвердить основные характеристики бюджета муниципального образования Благодарновский  сельсовет  плановый период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и на </w:t>
      </w:r>
      <w:r w:rsidR="00557F94">
        <w:rPr>
          <w:rFonts w:ascii="Times New Roman" w:hAnsi="Times New Roman" w:cs="Times New Roman"/>
          <w:sz w:val="28"/>
          <w:szCs w:val="28"/>
        </w:rPr>
        <w:t>2026</w:t>
      </w:r>
      <w:r w:rsidR="003D4C54">
        <w:rPr>
          <w:rFonts w:ascii="Times New Roman" w:hAnsi="Times New Roman" w:cs="Times New Roman"/>
          <w:sz w:val="28"/>
          <w:szCs w:val="28"/>
        </w:rPr>
        <w:t xml:space="preserve"> </w:t>
      </w:r>
      <w:r w:rsidRPr="00CE7D09">
        <w:rPr>
          <w:rFonts w:ascii="Times New Roman" w:hAnsi="Times New Roman" w:cs="Times New Roman"/>
          <w:sz w:val="28"/>
          <w:szCs w:val="28"/>
        </w:rPr>
        <w:t>год</w:t>
      </w:r>
      <w:r>
        <w:rPr>
          <w:rFonts w:ascii="Times New Roman" w:hAnsi="Times New Roman" w:cs="Times New Roman"/>
          <w:sz w:val="28"/>
          <w:szCs w:val="28"/>
        </w:rPr>
        <w:t>ы</w:t>
      </w:r>
      <w:r w:rsidRPr="00CE7D09">
        <w:rPr>
          <w:rFonts w:ascii="Times New Roman" w:hAnsi="Times New Roman" w:cs="Times New Roman"/>
          <w:sz w:val="28"/>
          <w:szCs w:val="28"/>
        </w:rPr>
        <w:t>:</w:t>
      </w:r>
    </w:p>
    <w:p w:rsidR="00DF0493" w:rsidRPr="00CE7D09" w:rsidRDefault="00DF0493" w:rsidP="00DF0493">
      <w:pPr>
        <w:spacing w:after="0" w:line="240" w:lineRule="auto"/>
        <w:ind w:firstLine="900"/>
        <w:jc w:val="both"/>
        <w:rPr>
          <w:rFonts w:ascii="Times New Roman" w:hAnsi="Times New Roman" w:cs="Times New Roman"/>
          <w:sz w:val="28"/>
          <w:szCs w:val="28"/>
        </w:rPr>
      </w:pPr>
      <w:r w:rsidRPr="00CE7D09">
        <w:rPr>
          <w:rFonts w:ascii="Times New Roman" w:hAnsi="Times New Roman" w:cs="Times New Roman"/>
          <w:sz w:val="28"/>
          <w:szCs w:val="28"/>
        </w:rPr>
        <w:t xml:space="preserve">2.1. прогнозируемый общий объем доходов на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год в </w:t>
      </w:r>
      <w:r w:rsidRPr="00FA284B">
        <w:rPr>
          <w:rFonts w:ascii="Times New Roman" w:hAnsi="Times New Roman" w:cs="Times New Roman"/>
          <w:sz w:val="28"/>
          <w:szCs w:val="28"/>
        </w:rPr>
        <w:t xml:space="preserve">сумме </w:t>
      </w:r>
      <w:r w:rsidR="00DE02D3">
        <w:rPr>
          <w:rFonts w:ascii="Times New Roman" w:hAnsi="Times New Roman" w:cs="Times New Roman"/>
          <w:color w:val="000000" w:themeColor="text1"/>
          <w:sz w:val="28"/>
          <w:szCs w:val="28"/>
        </w:rPr>
        <w:t>23861,3</w:t>
      </w: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тыс. руб. и на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 в сумме </w:t>
      </w:r>
      <w:r w:rsidR="00DE02D3">
        <w:rPr>
          <w:rFonts w:ascii="Times New Roman" w:hAnsi="Times New Roman" w:cs="Times New Roman"/>
          <w:color w:val="000000" w:themeColor="text1"/>
          <w:sz w:val="28"/>
          <w:szCs w:val="28"/>
        </w:rPr>
        <w:t>4981,3</w:t>
      </w:r>
      <w:r w:rsidR="0004389B">
        <w:rPr>
          <w:rFonts w:ascii="Times New Roman" w:hAnsi="Times New Roman" w:cs="Times New Roman"/>
          <w:sz w:val="28"/>
          <w:szCs w:val="28"/>
        </w:rPr>
        <w:t xml:space="preserve"> </w:t>
      </w:r>
      <w:r w:rsidRPr="00CE7D09">
        <w:rPr>
          <w:rFonts w:ascii="Times New Roman" w:hAnsi="Times New Roman" w:cs="Times New Roman"/>
          <w:sz w:val="28"/>
          <w:szCs w:val="28"/>
        </w:rPr>
        <w:t>тыс. руб.</w:t>
      </w:r>
    </w:p>
    <w:p w:rsidR="00DF0493" w:rsidRPr="00CE7D09" w:rsidRDefault="00DF0493" w:rsidP="00DF0493">
      <w:pPr>
        <w:spacing w:after="0" w:line="240" w:lineRule="auto"/>
        <w:ind w:firstLine="900"/>
        <w:jc w:val="both"/>
        <w:rPr>
          <w:rFonts w:ascii="Times New Roman" w:hAnsi="Times New Roman" w:cs="Times New Roman"/>
          <w:sz w:val="28"/>
          <w:szCs w:val="28"/>
        </w:rPr>
      </w:pPr>
      <w:r w:rsidRPr="00CE7D09">
        <w:rPr>
          <w:rFonts w:ascii="Times New Roman" w:hAnsi="Times New Roman" w:cs="Times New Roman"/>
          <w:sz w:val="28"/>
          <w:szCs w:val="28"/>
        </w:rPr>
        <w:t xml:space="preserve">2.2. общий объем расходов бюджета на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год в сумме </w:t>
      </w:r>
      <w:r w:rsidR="00DE02D3">
        <w:rPr>
          <w:rFonts w:ascii="Times New Roman" w:hAnsi="Times New Roman" w:cs="Times New Roman"/>
          <w:color w:val="000000" w:themeColor="text1"/>
          <w:sz w:val="28"/>
          <w:szCs w:val="28"/>
        </w:rPr>
        <w:t>23861,3</w:t>
      </w:r>
      <w:r w:rsidR="00FD55EE">
        <w:rPr>
          <w:rFonts w:ascii="Times New Roman" w:hAnsi="Times New Roman" w:cs="Times New Roman"/>
          <w:color w:val="000000" w:themeColor="text1"/>
          <w:sz w:val="28"/>
          <w:szCs w:val="28"/>
        </w:rPr>
        <w:t xml:space="preserve"> </w:t>
      </w:r>
      <w:r w:rsidRPr="00FA284B">
        <w:rPr>
          <w:rFonts w:ascii="Times New Roman" w:hAnsi="Times New Roman" w:cs="Times New Roman"/>
          <w:sz w:val="28"/>
          <w:szCs w:val="28"/>
        </w:rPr>
        <w:t>тыс</w:t>
      </w:r>
      <w:r w:rsidRPr="00CE7D09">
        <w:rPr>
          <w:rFonts w:ascii="Times New Roman" w:hAnsi="Times New Roman" w:cs="Times New Roman"/>
          <w:sz w:val="28"/>
          <w:szCs w:val="28"/>
        </w:rPr>
        <w:t xml:space="preserve">. руб., в том числе условно утвержденные расходы в сумме </w:t>
      </w:r>
      <w:r w:rsidR="00FD55EE">
        <w:rPr>
          <w:rFonts w:ascii="Times New Roman" w:hAnsi="Times New Roman" w:cs="Times New Roman"/>
          <w:color w:val="000000" w:themeColor="text1"/>
          <w:sz w:val="28"/>
          <w:szCs w:val="28"/>
        </w:rPr>
        <w:t>134,4</w:t>
      </w:r>
      <w:r w:rsidRPr="00CE7D09">
        <w:rPr>
          <w:rFonts w:ascii="Times New Roman" w:hAnsi="Times New Roman" w:cs="Times New Roman"/>
          <w:sz w:val="28"/>
          <w:szCs w:val="28"/>
        </w:rPr>
        <w:t xml:space="preserve"> тыс. руб., и на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 в сумме </w:t>
      </w:r>
      <w:r w:rsidR="00DE02D3">
        <w:rPr>
          <w:rFonts w:ascii="Times New Roman" w:hAnsi="Times New Roman" w:cs="Times New Roman"/>
          <w:color w:val="000000" w:themeColor="text1"/>
          <w:sz w:val="28"/>
          <w:szCs w:val="28"/>
        </w:rPr>
        <w:t>4981,3</w:t>
      </w:r>
      <w:bookmarkStart w:id="0" w:name="_GoBack"/>
      <w:bookmarkEnd w:id="0"/>
      <w:r>
        <w:rPr>
          <w:rFonts w:ascii="Times New Roman" w:hAnsi="Times New Roman" w:cs="Times New Roman"/>
          <w:sz w:val="28"/>
          <w:szCs w:val="28"/>
        </w:rPr>
        <w:t xml:space="preserve"> </w:t>
      </w:r>
      <w:r w:rsidRPr="00CE7D09">
        <w:rPr>
          <w:rFonts w:ascii="Times New Roman" w:hAnsi="Times New Roman" w:cs="Times New Roman"/>
          <w:sz w:val="28"/>
          <w:szCs w:val="28"/>
        </w:rPr>
        <w:t xml:space="preserve">тыс. руб., в том числе условно утвержденные расходы в сумме </w:t>
      </w:r>
      <w:r w:rsidR="009F50DF">
        <w:rPr>
          <w:rFonts w:ascii="Times New Roman" w:hAnsi="Times New Roman" w:cs="Times New Roman"/>
          <w:sz w:val="28"/>
          <w:szCs w:val="28"/>
        </w:rPr>
        <w:t xml:space="preserve"> </w:t>
      </w:r>
      <w:r w:rsidR="00FD55EE">
        <w:rPr>
          <w:rFonts w:ascii="Times New Roman" w:hAnsi="Times New Roman" w:cs="Times New Roman"/>
          <w:color w:val="000000" w:themeColor="text1"/>
          <w:sz w:val="28"/>
          <w:szCs w:val="28"/>
        </w:rPr>
        <w:t>240,00</w:t>
      </w:r>
      <w:r w:rsidR="009F50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7D09">
        <w:rPr>
          <w:rFonts w:ascii="Times New Roman" w:hAnsi="Times New Roman" w:cs="Times New Roman"/>
          <w:sz w:val="28"/>
          <w:szCs w:val="28"/>
        </w:rPr>
        <w:t>тыс. руб.</w:t>
      </w:r>
    </w:p>
    <w:p w:rsidR="00DF0493" w:rsidRPr="004C7F0D" w:rsidRDefault="00DF0493" w:rsidP="00DF0493">
      <w:pPr>
        <w:spacing w:after="0"/>
        <w:jc w:val="both"/>
        <w:rPr>
          <w:rFonts w:ascii="Times New Roman" w:hAnsi="Times New Roman" w:cs="Times New Roman"/>
          <w:sz w:val="28"/>
          <w:szCs w:val="28"/>
        </w:rPr>
      </w:pPr>
      <w:r w:rsidRPr="004C7F0D">
        <w:rPr>
          <w:rFonts w:ascii="Times New Roman" w:hAnsi="Times New Roman" w:cs="Times New Roman"/>
          <w:sz w:val="28"/>
          <w:szCs w:val="28"/>
        </w:rPr>
        <w:t xml:space="preserve">           2.3. прогнозируемый размер дефицита в сумме </w:t>
      </w:r>
      <w:r w:rsidRPr="00FA284B">
        <w:rPr>
          <w:rFonts w:ascii="Times New Roman" w:hAnsi="Times New Roman" w:cs="Times New Roman"/>
          <w:sz w:val="28"/>
          <w:szCs w:val="28"/>
        </w:rPr>
        <w:t>0</w:t>
      </w:r>
      <w:r w:rsidRPr="004C7F0D">
        <w:rPr>
          <w:rFonts w:ascii="Times New Roman" w:hAnsi="Times New Roman" w:cs="Times New Roman"/>
          <w:sz w:val="28"/>
          <w:szCs w:val="28"/>
        </w:rPr>
        <w:t xml:space="preserve"> тыс</w:t>
      </w:r>
      <w:proofErr w:type="gramStart"/>
      <w:r w:rsidRPr="004C7F0D">
        <w:rPr>
          <w:rFonts w:ascii="Times New Roman" w:hAnsi="Times New Roman" w:cs="Times New Roman"/>
          <w:sz w:val="28"/>
          <w:szCs w:val="28"/>
        </w:rPr>
        <w:t>.р</w:t>
      </w:r>
      <w:proofErr w:type="gramEnd"/>
      <w:r w:rsidRPr="004C7F0D">
        <w:rPr>
          <w:rFonts w:ascii="Times New Roman" w:hAnsi="Times New Roman" w:cs="Times New Roman"/>
          <w:sz w:val="28"/>
          <w:szCs w:val="28"/>
        </w:rPr>
        <w:t xml:space="preserve">уб. на </w:t>
      </w:r>
      <w:r w:rsidR="00557F94">
        <w:rPr>
          <w:rFonts w:ascii="Times New Roman" w:hAnsi="Times New Roman" w:cs="Times New Roman"/>
          <w:sz w:val="28"/>
          <w:szCs w:val="28"/>
        </w:rPr>
        <w:t>2025</w:t>
      </w:r>
      <w:r w:rsidRPr="004C7F0D">
        <w:rPr>
          <w:rFonts w:ascii="Times New Roman" w:hAnsi="Times New Roman" w:cs="Times New Roman"/>
          <w:sz w:val="28"/>
          <w:szCs w:val="28"/>
        </w:rPr>
        <w:t xml:space="preserve"> и </w:t>
      </w:r>
      <w:r w:rsidR="00557F94">
        <w:rPr>
          <w:rFonts w:ascii="Times New Roman" w:hAnsi="Times New Roman" w:cs="Times New Roman"/>
          <w:sz w:val="28"/>
          <w:szCs w:val="28"/>
        </w:rPr>
        <w:t>2026</w:t>
      </w:r>
      <w:r w:rsidR="00AC6378">
        <w:rPr>
          <w:rFonts w:ascii="Times New Roman" w:hAnsi="Times New Roman" w:cs="Times New Roman"/>
          <w:sz w:val="28"/>
          <w:szCs w:val="28"/>
        </w:rPr>
        <w:t xml:space="preserve"> </w:t>
      </w:r>
      <w:r w:rsidRPr="004C7F0D">
        <w:rPr>
          <w:rFonts w:ascii="Times New Roman" w:hAnsi="Times New Roman" w:cs="Times New Roman"/>
          <w:sz w:val="28"/>
          <w:szCs w:val="28"/>
        </w:rPr>
        <w:t>гг.</w:t>
      </w:r>
    </w:p>
    <w:p w:rsidR="00DF0493" w:rsidRPr="004C7F0D" w:rsidRDefault="00DF0493" w:rsidP="00DF0493">
      <w:pPr>
        <w:spacing w:after="0"/>
        <w:jc w:val="both"/>
        <w:rPr>
          <w:rFonts w:ascii="Times New Roman" w:hAnsi="Times New Roman" w:cs="Times New Roman"/>
          <w:sz w:val="28"/>
          <w:szCs w:val="28"/>
        </w:rPr>
      </w:pPr>
      <w:r w:rsidRPr="004C7F0D">
        <w:rPr>
          <w:rFonts w:ascii="Times New Roman" w:hAnsi="Times New Roman" w:cs="Times New Roman"/>
          <w:sz w:val="28"/>
          <w:szCs w:val="28"/>
        </w:rPr>
        <w:t xml:space="preserve">           2.4. верхний предел муниципального внутреннего долга МО </w:t>
      </w:r>
      <w:r>
        <w:rPr>
          <w:rFonts w:ascii="Times New Roman" w:hAnsi="Times New Roman" w:cs="Times New Roman"/>
          <w:sz w:val="28"/>
          <w:szCs w:val="28"/>
        </w:rPr>
        <w:t>Благодарн</w:t>
      </w:r>
      <w:r w:rsidRPr="004C7F0D">
        <w:rPr>
          <w:rFonts w:ascii="Times New Roman" w:hAnsi="Times New Roman" w:cs="Times New Roman"/>
          <w:sz w:val="28"/>
          <w:szCs w:val="28"/>
        </w:rPr>
        <w:t xml:space="preserve">овский сельсовет на 1 января </w:t>
      </w:r>
      <w:r w:rsidR="00557F94">
        <w:rPr>
          <w:rFonts w:ascii="Times New Roman" w:hAnsi="Times New Roman" w:cs="Times New Roman"/>
          <w:sz w:val="28"/>
          <w:szCs w:val="28"/>
        </w:rPr>
        <w:t>202</w:t>
      </w:r>
      <w:r w:rsidR="00210CBE">
        <w:rPr>
          <w:rFonts w:ascii="Times New Roman" w:hAnsi="Times New Roman" w:cs="Times New Roman"/>
          <w:sz w:val="28"/>
          <w:szCs w:val="28"/>
        </w:rPr>
        <w:t>5</w:t>
      </w:r>
      <w:r w:rsidRPr="004C7F0D">
        <w:rPr>
          <w:rFonts w:ascii="Times New Roman" w:hAnsi="Times New Roman" w:cs="Times New Roman"/>
          <w:sz w:val="28"/>
          <w:szCs w:val="28"/>
        </w:rPr>
        <w:t xml:space="preserve"> года в сумме 0,0 тыс. руб., в том числе верхний предел долга по муниципальным гарантиям в сумме 0,0 тыс. руб.</w:t>
      </w:r>
    </w:p>
    <w:p w:rsidR="00DF0493" w:rsidRDefault="00DF0493" w:rsidP="00DF0493">
      <w:pPr>
        <w:spacing w:after="0"/>
        <w:jc w:val="both"/>
        <w:rPr>
          <w:rFonts w:ascii="Times New Roman" w:hAnsi="Times New Roman" w:cs="Times New Roman"/>
          <w:sz w:val="28"/>
          <w:szCs w:val="28"/>
        </w:rPr>
      </w:pPr>
      <w:r w:rsidRPr="004C7F0D">
        <w:rPr>
          <w:rFonts w:ascii="Times New Roman" w:hAnsi="Times New Roman" w:cs="Times New Roman"/>
          <w:sz w:val="28"/>
          <w:szCs w:val="28"/>
        </w:rPr>
        <w:t xml:space="preserve">           2.5. верхний предел муниципального долга на 1 января 202</w:t>
      </w:r>
      <w:r w:rsidR="00AC6378">
        <w:rPr>
          <w:rFonts w:ascii="Times New Roman" w:hAnsi="Times New Roman" w:cs="Times New Roman"/>
          <w:sz w:val="28"/>
          <w:szCs w:val="28"/>
        </w:rPr>
        <w:t>6</w:t>
      </w:r>
      <w:r w:rsidRPr="004C7F0D">
        <w:rPr>
          <w:rFonts w:ascii="Times New Roman" w:hAnsi="Times New Roman" w:cs="Times New Roman"/>
          <w:sz w:val="28"/>
          <w:szCs w:val="28"/>
        </w:rPr>
        <w:t xml:space="preserve"> года в сумме 0,0 тыс. руб., в том числе верхний предел долга по муниципальным гарантиям 0,0 тыс. руб.</w:t>
      </w:r>
    </w:p>
    <w:p w:rsidR="00210CBE" w:rsidRPr="004C7F0D" w:rsidRDefault="00210CBE" w:rsidP="00DF0493">
      <w:pPr>
        <w:spacing w:after="0"/>
        <w:jc w:val="both"/>
        <w:rPr>
          <w:rFonts w:ascii="Times New Roman" w:hAnsi="Times New Roman" w:cs="Times New Roman"/>
          <w:sz w:val="28"/>
          <w:szCs w:val="28"/>
        </w:rPr>
      </w:pPr>
      <w:r w:rsidRPr="00210CBE">
        <w:rPr>
          <w:rFonts w:ascii="Times New Roman" w:hAnsi="Times New Roman" w:cs="Times New Roman"/>
          <w:sz w:val="28"/>
          <w:szCs w:val="28"/>
        </w:rPr>
        <w:lastRenderedPageBreak/>
        <w:t xml:space="preserve">           2.</w:t>
      </w:r>
      <w:r w:rsidR="00B22684">
        <w:rPr>
          <w:rFonts w:ascii="Times New Roman" w:hAnsi="Times New Roman" w:cs="Times New Roman"/>
          <w:sz w:val="28"/>
          <w:szCs w:val="28"/>
        </w:rPr>
        <w:t>6</w:t>
      </w:r>
      <w:r w:rsidRPr="00210CBE">
        <w:rPr>
          <w:rFonts w:ascii="Times New Roman" w:hAnsi="Times New Roman" w:cs="Times New Roman"/>
          <w:sz w:val="28"/>
          <w:szCs w:val="28"/>
        </w:rPr>
        <w:t>. верхний предел муниципального долга на 1 января 202</w:t>
      </w:r>
      <w:r>
        <w:rPr>
          <w:rFonts w:ascii="Times New Roman" w:hAnsi="Times New Roman" w:cs="Times New Roman"/>
          <w:sz w:val="28"/>
          <w:szCs w:val="28"/>
        </w:rPr>
        <w:t>7</w:t>
      </w:r>
      <w:r w:rsidRPr="00210CBE">
        <w:rPr>
          <w:rFonts w:ascii="Times New Roman" w:hAnsi="Times New Roman" w:cs="Times New Roman"/>
          <w:sz w:val="28"/>
          <w:szCs w:val="28"/>
        </w:rPr>
        <w:t xml:space="preserve"> года в сумме 0,0 тыс. руб., в том числе верхний предел долга по муниципальным гарантиям 0,0 тыс. руб.</w:t>
      </w:r>
    </w:p>
    <w:p w:rsidR="00580688" w:rsidRPr="00CE7D09" w:rsidRDefault="00580688" w:rsidP="0058068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w:t>
      </w:r>
      <w:r w:rsidRPr="00CE7D09">
        <w:rPr>
          <w:rFonts w:ascii="Times New Roman" w:hAnsi="Times New Roman" w:cs="Times New Roman"/>
          <w:sz w:val="28"/>
          <w:szCs w:val="28"/>
        </w:rPr>
        <w:t xml:space="preserve">. Учесть нормативы </w:t>
      </w:r>
      <w:r>
        <w:rPr>
          <w:rFonts w:ascii="Times New Roman" w:hAnsi="Times New Roman" w:cs="Times New Roman"/>
          <w:sz w:val="28"/>
          <w:szCs w:val="28"/>
        </w:rPr>
        <w:t>зачисления</w:t>
      </w:r>
      <w:r w:rsidRPr="00CE7D09">
        <w:rPr>
          <w:rFonts w:ascii="Times New Roman" w:hAnsi="Times New Roman" w:cs="Times New Roman"/>
          <w:sz w:val="28"/>
          <w:szCs w:val="28"/>
        </w:rPr>
        <w:t xml:space="preserve">  доходов в бюджет муниципального образования Благодарновский сельсовет на </w:t>
      </w:r>
      <w:r w:rsidR="00557F94">
        <w:rPr>
          <w:rFonts w:ascii="Times New Roman" w:hAnsi="Times New Roman" w:cs="Times New Roman"/>
          <w:sz w:val="28"/>
          <w:szCs w:val="28"/>
        </w:rPr>
        <w:t>2024</w:t>
      </w:r>
      <w:r w:rsidRPr="00CE7D09">
        <w:rPr>
          <w:rFonts w:ascii="Times New Roman" w:hAnsi="Times New Roman" w:cs="Times New Roman"/>
          <w:sz w:val="28"/>
          <w:szCs w:val="28"/>
        </w:rPr>
        <w:t xml:space="preserve"> год и на плановый период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и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w:t>
      </w:r>
      <w:r>
        <w:rPr>
          <w:rFonts w:ascii="Times New Roman" w:hAnsi="Times New Roman" w:cs="Times New Roman"/>
          <w:sz w:val="28"/>
          <w:szCs w:val="28"/>
        </w:rPr>
        <w:t>а</w:t>
      </w:r>
      <w:r w:rsidRPr="00CE7D09">
        <w:rPr>
          <w:rFonts w:ascii="Times New Roman" w:hAnsi="Times New Roman" w:cs="Times New Roman"/>
          <w:sz w:val="28"/>
          <w:szCs w:val="28"/>
        </w:rPr>
        <w:t xml:space="preserve">  согласно приложению №1 к настоящему решению.</w:t>
      </w:r>
    </w:p>
    <w:p w:rsidR="00580688" w:rsidRPr="0081521E" w:rsidRDefault="00580688" w:rsidP="00C27520">
      <w:pPr>
        <w:spacing w:after="0" w:line="240" w:lineRule="auto"/>
        <w:ind w:firstLine="900"/>
        <w:jc w:val="both"/>
        <w:rPr>
          <w:rFonts w:ascii="Times New Roman" w:hAnsi="Times New Roman" w:cs="Times New Roman"/>
          <w:sz w:val="28"/>
          <w:szCs w:val="28"/>
        </w:rPr>
      </w:pPr>
      <w:r w:rsidRPr="0081521E">
        <w:rPr>
          <w:rFonts w:ascii="Times New Roman" w:hAnsi="Times New Roman" w:cs="Times New Roman"/>
          <w:sz w:val="28"/>
          <w:szCs w:val="28"/>
        </w:rPr>
        <w:t>4.</w:t>
      </w:r>
      <w:r w:rsidR="0081521E" w:rsidRPr="0081521E">
        <w:rPr>
          <w:rFonts w:ascii="Times New Roman" w:hAnsi="Times New Roman" w:cs="Times New Roman"/>
          <w:sz w:val="28"/>
          <w:szCs w:val="28"/>
        </w:rPr>
        <w:t xml:space="preserve"> </w:t>
      </w:r>
      <w:r w:rsidRPr="0081521E">
        <w:rPr>
          <w:rFonts w:ascii="Times New Roman" w:hAnsi="Times New Roman" w:cs="Times New Roman"/>
          <w:sz w:val="28"/>
          <w:szCs w:val="28"/>
        </w:rPr>
        <w:t xml:space="preserve">Учесть поступление доходов в </w:t>
      </w:r>
      <w:r w:rsidR="00FA2713" w:rsidRPr="0081521E">
        <w:rPr>
          <w:rFonts w:ascii="Times New Roman" w:hAnsi="Times New Roman" w:cs="Times New Roman"/>
          <w:sz w:val="28"/>
          <w:szCs w:val="28"/>
          <w:shd w:val="clear" w:color="auto" w:fill="FFFFFF"/>
        </w:rPr>
        <w:t>местный бюджет по кодам видов (подвидов) доходов</w:t>
      </w:r>
      <w:r w:rsidRPr="0081521E">
        <w:rPr>
          <w:rFonts w:ascii="Times New Roman" w:hAnsi="Times New Roman" w:cs="Times New Roman"/>
          <w:sz w:val="28"/>
          <w:szCs w:val="28"/>
        </w:rPr>
        <w:t xml:space="preserve"> </w:t>
      </w:r>
      <w:r w:rsidR="00C27520" w:rsidRPr="0081521E">
        <w:rPr>
          <w:rFonts w:ascii="Times New Roman" w:hAnsi="Times New Roman" w:cs="Times New Roman"/>
          <w:sz w:val="28"/>
          <w:szCs w:val="28"/>
        </w:rPr>
        <w:t xml:space="preserve">на </w:t>
      </w:r>
      <w:r w:rsidR="00557F94">
        <w:rPr>
          <w:rFonts w:ascii="Times New Roman" w:hAnsi="Times New Roman" w:cs="Times New Roman"/>
          <w:sz w:val="28"/>
          <w:szCs w:val="28"/>
        </w:rPr>
        <w:t>2024</w:t>
      </w:r>
      <w:r w:rsidRPr="0081521E">
        <w:rPr>
          <w:rFonts w:ascii="Times New Roman" w:hAnsi="Times New Roman" w:cs="Times New Roman"/>
          <w:sz w:val="28"/>
          <w:szCs w:val="28"/>
        </w:rPr>
        <w:t xml:space="preserve"> год и плановый период </w:t>
      </w:r>
      <w:r w:rsidR="00557F94">
        <w:rPr>
          <w:rFonts w:ascii="Times New Roman" w:hAnsi="Times New Roman" w:cs="Times New Roman"/>
          <w:sz w:val="28"/>
          <w:szCs w:val="28"/>
        </w:rPr>
        <w:t>2025</w:t>
      </w:r>
      <w:r w:rsidRPr="0081521E">
        <w:rPr>
          <w:rFonts w:ascii="Times New Roman" w:hAnsi="Times New Roman" w:cs="Times New Roman"/>
          <w:sz w:val="28"/>
          <w:szCs w:val="28"/>
        </w:rPr>
        <w:t xml:space="preserve"> и </w:t>
      </w:r>
      <w:r w:rsidR="00557F94">
        <w:rPr>
          <w:rFonts w:ascii="Times New Roman" w:hAnsi="Times New Roman" w:cs="Times New Roman"/>
          <w:sz w:val="28"/>
          <w:szCs w:val="28"/>
        </w:rPr>
        <w:t>2026</w:t>
      </w:r>
      <w:r w:rsidRPr="0081521E">
        <w:rPr>
          <w:rFonts w:ascii="Times New Roman" w:hAnsi="Times New Roman" w:cs="Times New Roman"/>
          <w:sz w:val="28"/>
          <w:szCs w:val="28"/>
        </w:rPr>
        <w:t xml:space="preserve"> года согласно приложению № 2 к настоящему решению.</w:t>
      </w:r>
    </w:p>
    <w:p w:rsidR="00C27520" w:rsidRPr="0081521E" w:rsidRDefault="00C27520" w:rsidP="00C27520">
      <w:pPr>
        <w:shd w:val="clear" w:color="auto" w:fill="FFFFFF"/>
        <w:spacing w:after="0" w:line="240" w:lineRule="auto"/>
        <w:jc w:val="both"/>
        <w:rPr>
          <w:rFonts w:ascii="Times New Roman" w:eastAsia="Times New Roman" w:hAnsi="Times New Roman" w:cs="Times New Roman"/>
          <w:sz w:val="28"/>
          <w:szCs w:val="28"/>
        </w:rPr>
      </w:pPr>
      <w:r w:rsidRPr="0081521E">
        <w:rPr>
          <w:rFonts w:ascii="Times New Roman" w:eastAsia="Times New Roman" w:hAnsi="Times New Roman" w:cs="Times New Roman"/>
          <w:sz w:val="28"/>
          <w:szCs w:val="28"/>
        </w:rPr>
        <w:t xml:space="preserve">        Установить, что: </w:t>
      </w:r>
    </w:p>
    <w:p w:rsidR="00C27520" w:rsidRPr="0081521E" w:rsidRDefault="00C27520" w:rsidP="00C27520">
      <w:pPr>
        <w:shd w:val="clear" w:color="auto" w:fill="FFFFFF"/>
        <w:spacing w:after="0" w:line="240" w:lineRule="auto"/>
        <w:jc w:val="both"/>
        <w:rPr>
          <w:rFonts w:ascii="Times New Roman" w:eastAsia="Times New Roman" w:hAnsi="Times New Roman" w:cs="Times New Roman"/>
          <w:sz w:val="28"/>
          <w:szCs w:val="28"/>
        </w:rPr>
      </w:pPr>
      <w:r w:rsidRPr="0081521E">
        <w:rPr>
          <w:rFonts w:ascii="Times New Roman" w:eastAsia="Times New Roman" w:hAnsi="Times New Roman" w:cs="Times New Roman"/>
          <w:sz w:val="28"/>
          <w:szCs w:val="28"/>
        </w:rPr>
        <w:t>         в случае получения в течение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 </w:t>
      </w:r>
    </w:p>
    <w:p w:rsidR="00C27520" w:rsidRPr="0081521E" w:rsidRDefault="00C27520" w:rsidP="00C27520">
      <w:pPr>
        <w:shd w:val="clear" w:color="auto" w:fill="FFFFFF"/>
        <w:spacing w:after="0" w:line="240" w:lineRule="auto"/>
        <w:jc w:val="both"/>
        <w:rPr>
          <w:rFonts w:ascii="Arial" w:eastAsia="Times New Roman" w:hAnsi="Arial" w:cs="Arial"/>
          <w:sz w:val="23"/>
          <w:szCs w:val="23"/>
        </w:rPr>
      </w:pPr>
      <w:r w:rsidRPr="0081521E">
        <w:rPr>
          <w:rFonts w:ascii="Times New Roman" w:eastAsia="Times New Roman" w:hAnsi="Times New Roman" w:cs="Times New Roman"/>
          <w:sz w:val="28"/>
          <w:szCs w:val="28"/>
        </w:rPr>
        <w:t xml:space="preserve">        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w:t>
      </w:r>
      <w:r w:rsidR="00557F94">
        <w:rPr>
          <w:rFonts w:ascii="Times New Roman" w:eastAsia="Times New Roman" w:hAnsi="Times New Roman" w:cs="Times New Roman"/>
          <w:sz w:val="28"/>
          <w:szCs w:val="28"/>
        </w:rPr>
        <w:t>2024</w:t>
      </w:r>
      <w:r w:rsidRPr="0081521E">
        <w:rPr>
          <w:rFonts w:ascii="Times New Roman" w:eastAsia="Times New Roman" w:hAnsi="Times New Roman" w:cs="Times New Roman"/>
          <w:sz w:val="28"/>
          <w:szCs w:val="28"/>
        </w:rPr>
        <w:t xml:space="preserve"> года.</w:t>
      </w:r>
    </w:p>
    <w:p w:rsidR="00580688" w:rsidRPr="00CE7D09" w:rsidRDefault="00580688" w:rsidP="0058068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w:t>
      </w:r>
      <w:r w:rsidRPr="00CE7D09">
        <w:rPr>
          <w:rFonts w:ascii="Times New Roman" w:hAnsi="Times New Roman" w:cs="Times New Roman"/>
          <w:sz w:val="28"/>
          <w:szCs w:val="28"/>
        </w:rPr>
        <w:t xml:space="preserve">.Утвердить распределения бюджетных ассигнований бюджета муниципального образования Благодарновский  сельсовет на </w:t>
      </w:r>
      <w:r w:rsidR="00557F94">
        <w:rPr>
          <w:rFonts w:ascii="Times New Roman" w:hAnsi="Times New Roman" w:cs="Times New Roman"/>
          <w:sz w:val="28"/>
          <w:szCs w:val="28"/>
        </w:rPr>
        <w:t>2024</w:t>
      </w:r>
      <w:r w:rsidRPr="00CE7D09">
        <w:rPr>
          <w:rFonts w:ascii="Times New Roman" w:hAnsi="Times New Roman" w:cs="Times New Roman"/>
          <w:sz w:val="28"/>
          <w:szCs w:val="28"/>
        </w:rPr>
        <w:t xml:space="preserve"> год и плановый период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и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w:t>
      </w:r>
      <w:r>
        <w:rPr>
          <w:rFonts w:ascii="Times New Roman" w:hAnsi="Times New Roman" w:cs="Times New Roman"/>
          <w:sz w:val="28"/>
          <w:szCs w:val="28"/>
        </w:rPr>
        <w:t>а</w:t>
      </w:r>
      <w:r w:rsidRPr="00CE7D09">
        <w:rPr>
          <w:rFonts w:ascii="Times New Roman" w:hAnsi="Times New Roman" w:cs="Times New Roman"/>
          <w:sz w:val="28"/>
          <w:szCs w:val="28"/>
        </w:rPr>
        <w:t xml:space="preserve">  по разделам и подразделам расходов классификации расходов бюджетов согласно приложению № </w:t>
      </w:r>
      <w:r>
        <w:rPr>
          <w:rFonts w:ascii="Times New Roman" w:hAnsi="Times New Roman" w:cs="Times New Roman"/>
          <w:sz w:val="28"/>
          <w:szCs w:val="28"/>
        </w:rPr>
        <w:t>3</w:t>
      </w:r>
      <w:r w:rsidRPr="00CE7D09">
        <w:rPr>
          <w:rFonts w:ascii="Times New Roman" w:hAnsi="Times New Roman" w:cs="Times New Roman"/>
          <w:sz w:val="28"/>
          <w:szCs w:val="28"/>
        </w:rPr>
        <w:t xml:space="preserve"> к настоящему решению.</w:t>
      </w:r>
    </w:p>
    <w:p w:rsidR="00580688" w:rsidRPr="00CE7D09" w:rsidRDefault="00580688" w:rsidP="0058068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Pr="00CE7D09">
        <w:rPr>
          <w:rFonts w:ascii="Times New Roman" w:hAnsi="Times New Roman" w:cs="Times New Roman"/>
          <w:sz w:val="28"/>
          <w:szCs w:val="28"/>
        </w:rPr>
        <w:t xml:space="preserve">. Утвердить ведомственную структуру расходов бюджета муниципального образования Благодарновский сельсовет Ташлинского района Оренбургской области на </w:t>
      </w:r>
      <w:r w:rsidR="00557F94">
        <w:rPr>
          <w:rFonts w:ascii="Times New Roman" w:hAnsi="Times New Roman" w:cs="Times New Roman"/>
          <w:sz w:val="28"/>
          <w:szCs w:val="28"/>
        </w:rPr>
        <w:t>2024</w:t>
      </w:r>
      <w:r w:rsidRPr="00CE7D09">
        <w:rPr>
          <w:rFonts w:ascii="Times New Roman" w:hAnsi="Times New Roman" w:cs="Times New Roman"/>
          <w:sz w:val="28"/>
          <w:szCs w:val="28"/>
        </w:rPr>
        <w:t xml:space="preserve"> год и</w:t>
      </w: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плановый период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и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w:t>
      </w:r>
      <w:r>
        <w:rPr>
          <w:rFonts w:ascii="Times New Roman" w:hAnsi="Times New Roman" w:cs="Times New Roman"/>
          <w:sz w:val="28"/>
          <w:szCs w:val="28"/>
        </w:rPr>
        <w:t>а</w:t>
      </w:r>
      <w:r w:rsidRPr="00CE7D09">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4</w:t>
      </w:r>
      <w:r w:rsidRPr="00CE7D09">
        <w:rPr>
          <w:rFonts w:ascii="Times New Roman" w:hAnsi="Times New Roman" w:cs="Times New Roman"/>
          <w:sz w:val="28"/>
          <w:szCs w:val="28"/>
        </w:rPr>
        <w:t xml:space="preserve"> к настоящему решению;</w:t>
      </w:r>
    </w:p>
    <w:p w:rsidR="00580688" w:rsidRPr="00CE7D09" w:rsidRDefault="00580688" w:rsidP="0058068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w:t>
      </w:r>
      <w:r w:rsidRPr="00CE7D09">
        <w:rPr>
          <w:rFonts w:ascii="Times New Roman" w:hAnsi="Times New Roman" w:cs="Times New Roman"/>
          <w:sz w:val="28"/>
          <w:szCs w:val="28"/>
        </w:rPr>
        <w:t xml:space="preserve">.  Утвердить распределение бюджетных ассигнований бюджета поселения на </w:t>
      </w:r>
      <w:r w:rsidR="00557F94">
        <w:rPr>
          <w:rFonts w:ascii="Times New Roman" w:hAnsi="Times New Roman" w:cs="Times New Roman"/>
          <w:sz w:val="28"/>
          <w:szCs w:val="28"/>
        </w:rPr>
        <w:t>2024</w:t>
      </w:r>
      <w:r w:rsidRPr="00CE7D09">
        <w:rPr>
          <w:rFonts w:ascii="Times New Roman" w:hAnsi="Times New Roman" w:cs="Times New Roman"/>
          <w:sz w:val="28"/>
          <w:szCs w:val="28"/>
        </w:rPr>
        <w:t xml:space="preserve"> год и</w:t>
      </w: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плановый период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и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w:t>
      </w:r>
      <w:r>
        <w:rPr>
          <w:rFonts w:ascii="Times New Roman" w:hAnsi="Times New Roman" w:cs="Times New Roman"/>
          <w:sz w:val="28"/>
          <w:szCs w:val="28"/>
        </w:rPr>
        <w:t>а</w:t>
      </w:r>
      <w:r w:rsidRPr="00CE7D09">
        <w:rPr>
          <w:rFonts w:ascii="Times New Roman" w:hAnsi="Times New Roman" w:cs="Times New Roman"/>
          <w:sz w:val="28"/>
          <w:szCs w:val="28"/>
        </w:rPr>
        <w:t xml:space="preserve"> по разделам, подразделам, целевым статьям и видам  расходов классификации расходов бюджетов, в пределах сумм установленных пунктом 7 настоящего р</w:t>
      </w:r>
      <w:r>
        <w:rPr>
          <w:rFonts w:ascii="Times New Roman" w:hAnsi="Times New Roman" w:cs="Times New Roman"/>
          <w:sz w:val="28"/>
          <w:szCs w:val="28"/>
        </w:rPr>
        <w:t>ешения,  согласно приложению № 5</w:t>
      </w:r>
      <w:r w:rsidRPr="00CE7D09">
        <w:rPr>
          <w:rFonts w:ascii="Times New Roman" w:hAnsi="Times New Roman" w:cs="Times New Roman"/>
          <w:sz w:val="28"/>
          <w:szCs w:val="28"/>
        </w:rPr>
        <w:t xml:space="preserve"> к настоящему  решению.</w:t>
      </w:r>
    </w:p>
    <w:p w:rsidR="00580688" w:rsidRDefault="00580688" w:rsidP="00580688">
      <w:pPr>
        <w:pStyle w:val="a4"/>
        <w:jc w:val="both"/>
        <w:rPr>
          <w:rFonts w:ascii="Times New Roman" w:hAnsi="Times New Roman" w:cs="Times New Roman"/>
          <w:sz w:val="28"/>
          <w:szCs w:val="28"/>
        </w:rPr>
      </w:pPr>
      <w:r>
        <w:rPr>
          <w:rFonts w:ascii="Times New Roman" w:hAnsi="Times New Roman" w:cs="Times New Roman"/>
          <w:sz w:val="28"/>
          <w:szCs w:val="28"/>
        </w:rPr>
        <w:t xml:space="preserve">           8</w:t>
      </w:r>
      <w:r w:rsidRPr="00CE7D09">
        <w:rPr>
          <w:rFonts w:ascii="Times New Roman" w:hAnsi="Times New Roman" w:cs="Times New Roman"/>
          <w:sz w:val="28"/>
          <w:szCs w:val="28"/>
        </w:rPr>
        <w:t>. Утвердить распределение бюджетных ассигнований бюджета муниципального образования  Благодарновский сельсовет</w:t>
      </w:r>
      <w:r>
        <w:rPr>
          <w:rFonts w:ascii="Times New Roman" w:hAnsi="Times New Roman" w:cs="Times New Roman"/>
          <w:sz w:val="28"/>
          <w:szCs w:val="28"/>
        </w:rPr>
        <w:t xml:space="preserve"> </w:t>
      </w:r>
      <w:r w:rsidRPr="00CE7D09">
        <w:rPr>
          <w:rFonts w:ascii="Times New Roman" w:hAnsi="Times New Roman" w:cs="Times New Roman"/>
          <w:sz w:val="28"/>
          <w:szCs w:val="28"/>
        </w:rPr>
        <w:t>по целевым ста</w:t>
      </w:r>
      <w:r>
        <w:rPr>
          <w:rFonts w:ascii="Times New Roman" w:hAnsi="Times New Roman" w:cs="Times New Roman"/>
          <w:sz w:val="28"/>
          <w:szCs w:val="28"/>
        </w:rPr>
        <w:t>тьям муниципальным программам,</w:t>
      </w:r>
      <w:r w:rsidRPr="00CE7D09">
        <w:rPr>
          <w:rFonts w:ascii="Times New Roman" w:hAnsi="Times New Roman" w:cs="Times New Roman"/>
          <w:sz w:val="28"/>
          <w:szCs w:val="28"/>
        </w:rPr>
        <w:t xml:space="preserve"> группам (группам и подгруппам)  видов расходов классификации  расходов бюджета на </w:t>
      </w:r>
      <w:r w:rsidR="00557F94">
        <w:rPr>
          <w:rFonts w:ascii="Times New Roman" w:hAnsi="Times New Roman" w:cs="Times New Roman"/>
          <w:sz w:val="28"/>
          <w:szCs w:val="28"/>
        </w:rPr>
        <w:t>2024</w:t>
      </w:r>
      <w:r w:rsidRPr="00CE7D09">
        <w:rPr>
          <w:rFonts w:ascii="Times New Roman" w:hAnsi="Times New Roman" w:cs="Times New Roman"/>
          <w:sz w:val="28"/>
          <w:szCs w:val="28"/>
        </w:rPr>
        <w:t xml:space="preserve">год и плановый период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и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w:t>
      </w:r>
      <w:r>
        <w:rPr>
          <w:rFonts w:ascii="Times New Roman" w:hAnsi="Times New Roman" w:cs="Times New Roman"/>
          <w:sz w:val="28"/>
          <w:szCs w:val="28"/>
        </w:rPr>
        <w:t>а</w:t>
      </w:r>
      <w:r w:rsidRPr="00CE7D09">
        <w:rPr>
          <w:rFonts w:ascii="Times New Roman" w:hAnsi="Times New Roman" w:cs="Times New Roman"/>
          <w:sz w:val="28"/>
          <w:szCs w:val="28"/>
        </w:rPr>
        <w:t>,</w:t>
      </w: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6</w:t>
      </w:r>
      <w:r w:rsidRPr="00CE7D09">
        <w:rPr>
          <w:rFonts w:ascii="Times New Roman" w:hAnsi="Times New Roman" w:cs="Times New Roman"/>
          <w:sz w:val="28"/>
          <w:szCs w:val="28"/>
        </w:rPr>
        <w:t xml:space="preserve">  к настоящему решению.</w:t>
      </w:r>
    </w:p>
    <w:p w:rsidR="00580688" w:rsidRDefault="00580688" w:rsidP="00580688">
      <w:pPr>
        <w:pStyle w:val="a4"/>
        <w:jc w:val="both"/>
        <w:rPr>
          <w:rFonts w:ascii="Times New Roman" w:hAnsi="Times New Roman" w:cs="Times New Roman"/>
          <w:sz w:val="28"/>
          <w:szCs w:val="28"/>
        </w:rPr>
      </w:pPr>
      <w:r>
        <w:rPr>
          <w:rFonts w:ascii="Times New Roman" w:hAnsi="Times New Roman" w:cs="Times New Roman"/>
          <w:sz w:val="28"/>
          <w:szCs w:val="28"/>
        </w:rPr>
        <w:t xml:space="preserve">            9.</w:t>
      </w:r>
      <w:r w:rsidRPr="00166B01">
        <w:rPr>
          <w:rFonts w:ascii="Times New Roman" w:hAnsi="Times New Roman" w:cs="Times New Roman"/>
          <w:sz w:val="28"/>
          <w:szCs w:val="28"/>
        </w:rPr>
        <w:t xml:space="preserve"> </w:t>
      </w:r>
      <w:r w:rsidRPr="00CE7D09">
        <w:rPr>
          <w:rFonts w:ascii="Times New Roman" w:hAnsi="Times New Roman" w:cs="Times New Roman"/>
          <w:sz w:val="28"/>
          <w:szCs w:val="28"/>
        </w:rPr>
        <w:t>Утвердить</w:t>
      </w:r>
      <w:r>
        <w:rPr>
          <w:rFonts w:ascii="Times New Roman" w:hAnsi="Times New Roman" w:cs="Times New Roman"/>
          <w:sz w:val="28"/>
          <w:szCs w:val="28"/>
        </w:rPr>
        <w:t xml:space="preserve"> и</w:t>
      </w:r>
      <w:r w:rsidRPr="00166B01">
        <w:rPr>
          <w:rFonts w:ascii="Times New Roman" w:hAnsi="Times New Roman" w:cs="Times New Roman"/>
          <w:sz w:val="28"/>
          <w:szCs w:val="28"/>
        </w:rPr>
        <w:t xml:space="preserve">сточники внутреннего финансирования дефицита бюджета муниципального образования Благодарновский  сельсовет на </w:t>
      </w:r>
      <w:r w:rsidR="00557F94">
        <w:rPr>
          <w:rFonts w:ascii="Times New Roman" w:hAnsi="Times New Roman" w:cs="Times New Roman"/>
          <w:sz w:val="28"/>
          <w:szCs w:val="28"/>
        </w:rPr>
        <w:t>2024</w:t>
      </w:r>
      <w:r w:rsidRPr="00166B01">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и плановый период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и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w:t>
      </w:r>
      <w:r>
        <w:rPr>
          <w:rFonts w:ascii="Times New Roman" w:hAnsi="Times New Roman" w:cs="Times New Roman"/>
          <w:sz w:val="28"/>
          <w:szCs w:val="28"/>
        </w:rPr>
        <w:t>а</w:t>
      </w:r>
      <w:r w:rsidRPr="00CE7D09">
        <w:rPr>
          <w:rFonts w:ascii="Times New Roman" w:hAnsi="Times New Roman" w:cs="Times New Roman"/>
          <w:sz w:val="28"/>
          <w:szCs w:val="28"/>
        </w:rPr>
        <w:t>,</w:t>
      </w:r>
      <w:r>
        <w:rPr>
          <w:rFonts w:ascii="Times New Roman" w:hAnsi="Times New Roman" w:cs="Times New Roman"/>
          <w:sz w:val="28"/>
          <w:szCs w:val="28"/>
        </w:rPr>
        <w:t xml:space="preserve"> </w:t>
      </w:r>
      <w:r w:rsidRPr="00CE7D09">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7</w:t>
      </w:r>
      <w:r w:rsidRPr="00CE7D09">
        <w:rPr>
          <w:rFonts w:ascii="Times New Roman" w:hAnsi="Times New Roman" w:cs="Times New Roman"/>
          <w:sz w:val="28"/>
          <w:szCs w:val="28"/>
        </w:rPr>
        <w:t xml:space="preserve">  к настоящему решению.</w:t>
      </w:r>
    </w:p>
    <w:p w:rsidR="00580688" w:rsidRPr="00CE7D09" w:rsidRDefault="00580688" w:rsidP="00580688">
      <w:pPr>
        <w:pStyle w:val="p1"/>
        <w:spacing w:before="0" w:beforeAutospacing="0" w:after="0" w:afterAutospacing="0"/>
        <w:jc w:val="both"/>
        <w:rPr>
          <w:sz w:val="28"/>
          <w:szCs w:val="28"/>
        </w:rPr>
      </w:pPr>
      <w:r w:rsidRPr="00CE7D09">
        <w:rPr>
          <w:sz w:val="28"/>
          <w:szCs w:val="28"/>
        </w:rPr>
        <w:t xml:space="preserve">            1</w:t>
      </w:r>
      <w:r>
        <w:rPr>
          <w:sz w:val="28"/>
          <w:szCs w:val="28"/>
        </w:rPr>
        <w:t>0</w:t>
      </w:r>
      <w:r w:rsidRPr="00CE7D09">
        <w:rPr>
          <w:sz w:val="28"/>
          <w:szCs w:val="28"/>
        </w:rPr>
        <w:t xml:space="preserve">. Руководствуясь п. 4 статьи 15 ФЗ «Об общих принципах организации местного самоуправления в Российской Федерации» от 06.10.2003 г. №131-ФЗ передать на </w:t>
      </w:r>
      <w:r w:rsidR="00557F94">
        <w:rPr>
          <w:sz w:val="28"/>
          <w:szCs w:val="28"/>
        </w:rPr>
        <w:t>2024</w:t>
      </w:r>
      <w:r w:rsidRPr="00CE7D09">
        <w:rPr>
          <w:sz w:val="28"/>
          <w:szCs w:val="28"/>
        </w:rPr>
        <w:t xml:space="preserve"> год и плановый период </w:t>
      </w:r>
      <w:r w:rsidR="00557F94">
        <w:rPr>
          <w:sz w:val="28"/>
          <w:szCs w:val="28"/>
        </w:rPr>
        <w:t>2025</w:t>
      </w:r>
      <w:r w:rsidRPr="00CE7D09">
        <w:rPr>
          <w:sz w:val="28"/>
          <w:szCs w:val="28"/>
        </w:rPr>
        <w:t xml:space="preserve"> и </w:t>
      </w:r>
      <w:r w:rsidR="00557F94">
        <w:rPr>
          <w:sz w:val="28"/>
          <w:szCs w:val="28"/>
        </w:rPr>
        <w:t>2026</w:t>
      </w:r>
      <w:r w:rsidRPr="00CE7D09">
        <w:rPr>
          <w:sz w:val="28"/>
          <w:szCs w:val="28"/>
        </w:rPr>
        <w:t xml:space="preserve"> год</w:t>
      </w:r>
      <w:r>
        <w:rPr>
          <w:sz w:val="28"/>
          <w:szCs w:val="28"/>
        </w:rPr>
        <w:t>а</w:t>
      </w:r>
      <w:r w:rsidRPr="00CE7D09">
        <w:rPr>
          <w:sz w:val="28"/>
          <w:szCs w:val="28"/>
        </w:rPr>
        <w:t xml:space="preserve">  полномочия администрации муниципального образования Ташлинский  район Оренбургской области: </w:t>
      </w:r>
    </w:p>
    <w:p w:rsidR="00A6064E" w:rsidRDefault="00DF0493" w:rsidP="00A6064E">
      <w:pPr>
        <w:pStyle w:val="p1"/>
        <w:spacing w:before="0" w:beforeAutospacing="0" w:after="0" w:afterAutospacing="0"/>
        <w:jc w:val="both"/>
        <w:rPr>
          <w:sz w:val="28"/>
          <w:szCs w:val="28"/>
        </w:rPr>
      </w:pPr>
      <w:r>
        <w:rPr>
          <w:sz w:val="28"/>
          <w:szCs w:val="28"/>
        </w:rPr>
        <w:lastRenderedPageBreak/>
        <w:t xml:space="preserve">- </w:t>
      </w:r>
      <w:r w:rsidR="00A6064E" w:rsidRPr="00CE7D09">
        <w:rPr>
          <w:sz w:val="28"/>
          <w:szCs w:val="28"/>
        </w:rPr>
        <w:t xml:space="preserve">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субвенций на их исполнение </w:t>
      </w:r>
      <w:r w:rsidR="00A6064E">
        <w:rPr>
          <w:sz w:val="28"/>
          <w:szCs w:val="28"/>
        </w:rPr>
        <w:t>ежегодно</w:t>
      </w:r>
      <w:r w:rsidR="00A6064E" w:rsidRPr="00CE7D09">
        <w:rPr>
          <w:sz w:val="28"/>
          <w:szCs w:val="28"/>
        </w:rPr>
        <w:t xml:space="preserve"> в сумме</w:t>
      </w:r>
      <w:r w:rsidR="00A6064E">
        <w:rPr>
          <w:sz w:val="28"/>
          <w:szCs w:val="28"/>
        </w:rPr>
        <w:t xml:space="preserve"> </w:t>
      </w:r>
      <w:r w:rsidR="00A6064E" w:rsidRPr="00FD55EE">
        <w:rPr>
          <w:color w:val="000000" w:themeColor="text1"/>
          <w:sz w:val="28"/>
          <w:szCs w:val="28"/>
        </w:rPr>
        <w:t>по</w:t>
      </w:r>
      <w:r w:rsidR="00FD55EE" w:rsidRPr="00FD55EE">
        <w:rPr>
          <w:color w:val="000000" w:themeColor="text1"/>
          <w:sz w:val="28"/>
          <w:szCs w:val="28"/>
        </w:rPr>
        <w:t xml:space="preserve"> 1549,8 </w:t>
      </w:r>
      <w:r w:rsidR="00A6064E" w:rsidRPr="00FD55EE">
        <w:rPr>
          <w:color w:val="000000" w:themeColor="text1"/>
          <w:sz w:val="28"/>
          <w:szCs w:val="28"/>
        </w:rPr>
        <w:t>тыс</w:t>
      </w:r>
      <w:r w:rsidR="00A6064E" w:rsidRPr="00FD55EE">
        <w:rPr>
          <w:sz w:val="28"/>
          <w:szCs w:val="28"/>
        </w:rPr>
        <w:t>.</w:t>
      </w:r>
      <w:r w:rsidR="00A6064E" w:rsidRPr="00CE7D09">
        <w:rPr>
          <w:sz w:val="28"/>
          <w:szCs w:val="28"/>
        </w:rPr>
        <w:t xml:space="preserve"> руб</w:t>
      </w:r>
      <w:r w:rsidR="00A6064E">
        <w:rPr>
          <w:sz w:val="28"/>
          <w:szCs w:val="28"/>
        </w:rPr>
        <w:t>лей;</w:t>
      </w:r>
    </w:p>
    <w:p w:rsidR="00DF0493" w:rsidRPr="00CE7D09" w:rsidRDefault="00DF0493" w:rsidP="00DF0493">
      <w:pPr>
        <w:pStyle w:val="p1"/>
        <w:spacing w:before="0" w:beforeAutospacing="0" w:after="0" w:afterAutospacing="0"/>
        <w:jc w:val="both"/>
        <w:rPr>
          <w:sz w:val="28"/>
          <w:szCs w:val="28"/>
        </w:rPr>
      </w:pPr>
      <w:r>
        <w:rPr>
          <w:sz w:val="28"/>
          <w:szCs w:val="28"/>
        </w:rPr>
        <w:t xml:space="preserve">- </w:t>
      </w:r>
      <w:r w:rsidRPr="00CE7D09">
        <w:rPr>
          <w:sz w:val="28"/>
          <w:szCs w:val="28"/>
        </w:rPr>
        <w:t>по осуществлению в</w:t>
      </w:r>
      <w:r>
        <w:rPr>
          <w:sz w:val="28"/>
          <w:szCs w:val="28"/>
        </w:rPr>
        <w:t>нутрен</w:t>
      </w:r>
      <w:r w:rsidRPr="00CE7D09">
        <w:rPr>
          <w:sz w:val="28"/>
          <w:szCs w:val="28"/>
        </w:rPr>
        <w:t xml:space="preserve">него муниципального финансового контроля с передачей субвенций на их </w:t>
      </w:r>
      <w:r w:rsidRPr="00FD55EE">
        <w:rPr>
          <w:sz w:val="28"/>
          <w:szCs w:val="28"/>
        </w:rPr>
        <w:t xml:space="preserve">исполнение по </w:t>
      </w:r>
      <w:r w:rsidR="00FD55EE" w:rsidRPr="00FD55EE">
        <w:rPr>
          <w:color w:val="000000" w:themeColor="text1"/>
          <w:sz w:val="28"/>
          <w:szCs w:val="28"/>
        </w:rPr>
        <w:t>15,5</w:t>
      </w:r>
      <w:r w:rsidRPr="00FD55EE">
        <w:rPr>
          <w:sz w:val="28"/>
          <w:szCs w:val="28"/>
        </w:rPr>
        <w:t xml:space="preserve"> тыс</w:t>
      </w:r>
      <w:proofErr w:type="gramStart"/>
      <w:r w:rsidRPr="00FD55EE">
        <w:rPr>
          <w:sz w:val="28"/>
          <w:szCs w:val="28"/>
        </w:rPr>
        <w:t>.р</w:t>
      </w:r>
      <w:proofErr w:type="gramEnd"/>
      <w:r w:rsidRPr="00FD55EE">
        <w:rPr>
          <w:sz w:val="28"/>
          <w:szCs w:val="28"/>
        </w:rPr>
        <w:t>уб</w:t>
      </w:r>
      <w:r>
        <w:rPr>
          <w:sz w:val="28"/>
          <w:szCs w:val="28"/>
        </w:rPr>
        <w:t>.</w:t>
      </w:r>
      <w:r w:rsidRPr="00CE7D09">
        <w:rPr>
          <w:sz w:val="28"/>
          <w:szCs w:val="28"/>
        </w:rPr>
        <w:t xml:space="preserve"> ежегодно.</w:t>
      </w:r>
    </w:p>
    <w:p w:rsidR="00DF0493" w:rsidRPr="00CE7D09" w:rsidRDefault="00DF0493" w:rsidP="00DF0493">
      <w:pPr>
        <w:pStyle w:val="p1"/>
        <w:spacing w:before="0" w:beforeAutospacing="0" w:after="0" w:afterAutospacing="0"/>
        <w:jc w:val="both"/>
        <w:rPr>
          <w:sz w:val="28"/>
          <w:szCs w:val="28"/>
        </w:rPr>
      </w:pPr>
      <w:r>
        <w:rPr>
          <w:sz w:val="28"/>
          <w:szCs w:val="28"/>
        </w:rPr>
        <w:t xml:space="preserve">- </w:t>
      </w:r>
      <w:r w:rsidRPr="00CE7D09">
        <w:rPr>
          <w:sz w:val="28"/>
          <w:szCs w:val="28"/>
        </w:rPr>
        <w:t xml:space="preserve">по осуществлению внешнего муниципального финансового контроля с передачей субвенций на их исполнение в сумме  по </w:t>
      </w:r>
      <w:r w:rsidR="00FD55EE">
        <w:rPr>
          <w:color w:val="000000" w:themeColor="text1"/>
          <w:sz w:val="28"/>
          <w:szCs w:val="28"/>
        </w:rPr>
        <w:t>22,8</w:t>
      </w:r>
      <w:r w:rsidRPr="00CE7D09">
        <w:rPr>
          <w:sz w:val="28"/>
          <w:szCs w:val="28"/>
        </w:rPr>
        <w:t xml:space="preserve"> тыс. рублей ежегодно.</w:t>
      </w:r>
    </w:p>
    <w:p w:rsidR="00DF0493" w:rsidRPr="00CE7D09" w:rsidRDefault="00DF0493" w:rsidP="00DF0493">
      <w:pPr>
        <w:pStyle w:val="p1"/>
        <w:spacing w:before="0" w:beforeAutospacing="0" w:after="0" w:afterAutospacing="0"/>
        <w:jc w:val="both"/>
        <w:rPr>
          <w:sz w:val="28"/>
          <w:szCs w:val="28"/>
        </w:rPr>
      </w:pPr>
      <w:r>
        <w:rPr>
          <w:sz w:val="28"/>
        </w:rPr>
        <w:t xml:space="preserve">- </w:t>
      </w:r>
      <w:r w:rsidRPr="00CE7D09">
        <w:rPr>
          <w:sz w:val="28"/>
        </w:rPr>
        <w:t xml:space="preserve">по </w:t>
      </w:r>
      <w:r w:rsidRPr="00CE7D09">
        <w:rPr>
          <w:sz w:val="28"/>
          <w:szCs w:val="28"/>
        </w:rPr>
        <w:t xml:space="preserve">резервированию земель и изъятию земельных участков в границах поселений, выдачи разрешений на строительство и разрешений на ввод объектов в эксплуатацию в </w:t>
      </w:r>
      <w:r w:rsidRPr="00FD55EE">
        <w:rPr>
          <w:sz w:val="28"/>
          <w:szCs w:val="28"/>
        </w:rPr>
        <w:t>сумме</w:t>
      </w:r>
      <w:r w:rsidR="003D4C54" w:rsidRPr="00FD55EE">
        <w:rPr>
          <w:sz w:val="28"/>
          <w:szCs w:val="28"/>
        </w:rPr>
        <w:t xml:space="preserve"> </w:t>
      </w:r>
      <w:r w:rsidRPr="00FD55EE">
        <w:rPr>
          <w:color w:val="000000" w:themeColor="text1"/>
          <w:sz w:val="28"/>
          <w:szCs w:val="28"/>
        </w:rPr>
        <w:t>по1,8</w:t>
      </w:r>
      <w:r w:rsidRPr="00FD55EE">
        <w:rPr>
          <w:color w:val="FF0000"/>
          <w:sz w:val="28"/>
          <w:szCs w:val="28"/>
        </w:rPr>
        <w:t xml:space="preserve">  </w:t>
      </w:r>
      <w:r w:rsidRPr="00FD55EE">
        <w:rPr>
          <w:sz w:val="28"/>
          <w:szCs w:val="28"/>
        </w:rPr>
        <w:t>тыс. руб</w:t>
      </w:r>
      <w:proofErr w:type="gramStart"/>
      <w:r w:rsidRPr="00FD55EE">
        <w:rPr>
          <w:sz w:val="28"/>
          <w:szCs w:val="28"/>
        </w:rPr>
        <w:t>.е</w:t>
      </w:r>
      <w:proofErr w:type="gramEnd"/>
      <w:r w:rsidRPr="00FD55EE">
        <w:rPr>
          <w:sz w:val="28"/>
          <w:szCs w:val="28"/>
        </w:rPr>
        <w:t>жегодно.</w:t>
      </w:r>
    </w:p>
    <w:p w:rsidR="00DF0493" w:rsidRPr="00CE7D09" w:rsidRDefault="00DF0493" w:rsidP="00DF0493">
      <w:pPr>
        <w:pStyle w:val="p1"/>
        <w:spacing w:before="0" w:beforeAutospacing="0" w:after="0" w:afterAutospacing="0"/>
        <w:jc w:val="both"/>
        <w:rPr>
          <w:sz w:val="28"/>
        </w:rPr>
      </w:pPr>
      <w:r>
        <w:rPr>
          <w:sz w:val="28"/>
        </w:rPr>
        <w:t xml:space="preserve">           </w:t>
      </w:r>
      <w:r w:rsidRPr="00CE7D09">
        <w:rPr>
          <w:sz w:val="28"/>
        </w:rPr>
        <w:t>1</w:t>
      </w:r>
      <w:r w:rsidR="00580688">
        <w:rPr>
          <w:sz w:val="28"/>
        </w:rPr>
        <w:t>1</w:t>
      </w:r>
      <w:r w:rsidRPr="00CE7D09">
        <w:rPr>
          <w:sz w:val="28"/>
        </w:rPr>
        <w:t>.Бюджетные ассигнования на исполнение публично-нормативных обязательств не планировать.</w:t>
      </w:r>
    </w:p>
    <w:p w:rsidR="00DF0493" w:rsidRPr="00CE7D09" w:rsidRDefault="00DF0493" w:rsidP="00DF0493">
      <w:pPr>
        <w:spacing w:after="0" w:line="240" w:lineRule="auto"/>
        <w:ind w:firstLine="851"/>
        <w:jc w:val="both"/>
        <w:rPr>
          <w:rFonts w:ascii="Times New Roman" w:hAnsi="Times New Roman" w:cs="Times New Roman"/>
          <w:sz w:val="28"/>
        </w:rPr>
      </w:pPr>
      <w:r w:rsidRPr="00CE7D09">
        <w:rPr>
          <w:rFonts w:ascii="Times New Roman" w:hAnsi="Times New Roman" w:cs="Times New Roman"/>
          <w:sz w:val="28"/>
        </w:rPr>
        <w:t>1</w:t>
      </w:r>
      <w:r w:rsidR="00580688">
        <w:rPr>
          <w:rFonts w:ascii="Times New Roman" w:hAnsi="Times New Roman" w:cs="Times New Roman"/>
          <w:sz w:val="28"/>
        </w:rPr>
        <w:t>2</w:t>
      </w:r>
      <w:r w:rsidRPr="00CE7D09">
        <w:rPr>
          <w:rFonts w:ascii="Times New Roman" w:hAnsi="Times New Roman" w:cs="Times New Roman"/>
          <w:sz w:val="28"/>
        </w:rPr>
        <w:t xml:space="preserve">. Муниципальные заимствования в бюджет муниципального образования Благодарновский сельсовет на </w:t>
      </w:r>
      <w:r w:rsidR="00557F94">
        <w:rPr>
          <w:rFonts w:ascii="Times New Roman" w:hAnsi="Times New Roman" w:cs="Times New Roman"/>
          <w:sz w:val="28"/>
        </w:rPr>
        <w:t>2024</w:t>
      </w:r>
      <w:r w:rsidRPr="00CE7D09">
        <w:rPr>
          <w:rFonts w:ascii="Times New Roman" w:hAnsi="Times New Roman" w:cs="Times New Roman"/>
          <w:sz w:val="28"/>
        </w:rPr>
        <w:t xml:space="preserve"> год и плановый период </w:t>
      </w:r>
      <w:r w:rsidR="00557F94">
        <w:rPr>
          <w:rFonts w:ascii="Times New Roman" w:hAnsi="Times New Roman" w:cs="Times New Roman"/>
          <w:sz w:val="28"/>
        </w:rPr>
        <w:t>2025</w:t>
      </w:r>
      <w:r w:rsidR="003D4C54">
        <w:rPr>
          <w:rFonts w:ascii="Times New Roman" w:hAnsi="Times New Roman" w:cs="Times New Roman"/>
          <w:sz w:val="28"/>
        </w:rPr>
        <w:t xml:space="preserve"> </w:t>
      </w:r>
      <w:r w:rsidRPr="00CE7D09">
        <w:rPr>
          <w:rFonts w:ascii="Times New Roman" w:hAnsi="Times New Roman" w:cs="Times New Roman"/>
          <w:sz w:val="28"/>
        </w:rPr>
        <w:t xml:space="preserve">и </w:t>
      </w:r>
      <w:r w:rsidR="00557F94">
        <w:rPr>
          <w:rFonts w:ascii="Times New Roman" w:hAnsi="Times New Roman" w:cs="Times New Roman"/>
          <w:sz w:val="28"/>
        </w:rPr>
        <w:t>2026</w:t>
      </w:r>
      <w:r w:rsidRPr="00CE7D09">
        <w:rPr>
          <w:rFonts w:ascii="Times New Roman" w:hAnsi="Times New Roman" w:cs="Times New Roman"/>
          <w:sz w:val="28"/>
        </w:rPr>
        <w:t xml:space="preserve"> год</w:t>
      </w:r>
      <w:r>
        <w:rPr>
          <w:rFonts w:ascii="Times New Roman" w:hAnsi="Times New Roman" w:cs="Times New Roman"/>
          <w:sz w:val="28"/>
        </w:rPr>
        <w:t>а</w:t>
      </w:r>
      <w:r w:rsidRPr="00CE7D09">
        <w:rPr>
          <w:rFonts w:ascii="Times New Roman" w:hAnsi="Times New Roman" w:cs="Times New Roman"/>
          <w:sz w:val="28"/>
        </w:rPr>
        <w:t xml:space="preserve"> не осуществлять. Программы  муниципальных заимствований не утверждать.</w:t>
      </w:r>
    </w:p>
    <w:p w:rsidR="00DF0493" w:rsidRPr="00CE7D09" w:rsidRDefault="00DF0493" w:rsidP="00DF0493">
      <w:pPr>
        <w:spacing w:after="0" w:line="240" w:lineRule="auto"/>
        <w:ind w:firstLine="851"/>
        <w:jc w:val="both"/>
        <w:rPr>
          <w:rFonts w:ascii="Times New Roman" w:hAnsi="Times New Roman" w:cs="Times New Roman"/>
          <w:sz w:val="28"/>
        </w:rPr>
      </w:pPr>
      <w:r w:rsidRPr="00CE7D09">
        <w:rPr>
          <w:rFonts w:ascii="Times New Roman" w:hAnsi="Times New Roman" w:cs="Times New Roman"/>
          <w:sz w:val="28"/>
        </w:rPr>
        <w:t xml:space="preserve"> 1</w:t>
      </w:r>
      <w:r w:rsidR="00580688">
        <w:rPr>
          <w:rFonts w:ascii="Times New Roman" w:hAnsi="Times New Roman" w:cs="Times New Roman"/>
          <w:sz w:val="28"/>
        </w:rPr>
        <w:t>3</w:t>
      </w:r>
      <w:r w:rsidRPr="00CE7D09">
        <w:rPr>
          <w:rFonts w:ascii="Times New Roman" w:hAnsi="Times New Roman" w:cs="Times New Roman"/>
          <w:sz w:val="28"/>
        </w:rPr>
        <w:t xml:space="preserve">. Расходы  на обслуживание муниципального долга на </w:t>
      </w:r>
      <w:r w:rsidR="00557F94">
        <w:rPr>
          <w:rFonts w:ascii="Times New Roman" w:hAnsi="Times New Roman" w:cs="Times New Roman"/>
          <w:sz w:val="28"/>
        </w:rPr>
        <w:t>2025</w:t>
      </w:r>
      <w:r w:rsidRPr="00CE7D09">
        <w:rPr>
          <w:rFonts w:ascii="Times New Roman" w:hAnsi="Times New Roman" w:cs="Times New Roman"/>
          <w:sz w:val="28"/>
        </w:rPr>
        <w:t xml:space="preserve"> год и плановый период </w:t>
      </w:r>
      <w:r w:rsidR="00557F94">
        <w:rPr>
          <w:rFonts w:ascii="Times New Roman" w:hAnsi="Times New Roman" w:cs="Times New Roman"/>
          <w:sz w:val="28"/>
        </w:rPr>
        <w:t>2026</w:t>
      </w:r>
      <w:r w:rsidRPr="00CE7D09">
        <w:rPr>
          <w:rFonts w:ascii="Times New Roman" w:hAnsi="Times New Roman" w:cs="Times New Roman"/>
          <w:sz w:val="28"/>
        </w:rPr>
        <w:t xml:space="preserve"> и 202</w:t>
      </w:r>
      <w:r w:rsidR="00B47993">
        <w:rPr>
          <w:rFonts w:ascii="Times New Roman" w:hAnsi="Times New Roman" w:cs="Times New Roman"/>
          <w:sz w:val="28"/>
        </w:rPr>
        <w:t>6</w:t>
      </w:r>
      <w:r w:rsidRPr="00CE7D09">
        <w:rPr>
          <w:rFonts w:ascii="Times New Roman" w:hAnsi="Times New Roman" w:cs="Times New Roman"/>
          <w:sz w:val="28"/>
        </w:rPr>
        <w:t xml:space="preserve"> год</w:t>
      </w:r>
      <w:r>
        <w:rPr>
          <w:rFonts w:ascii="Times New Roman" w:hAnsi="Times New Roman" w:cs="Times New Roman"/>
          <w:sz w:val="28"/>
        </w:rPr>
        <w:t>а</w:t>
      </w:r>
      <w:r w:rsidRPr="00CE7D09">
        <w:rPr>
          <w:rFonts w:ascii="Times New Roman" w:hAnsi="Times New Roman" w:cs="Times New Roman"/>
          <w:sz w:val="28"/>
        </w:rPr>
        <w:t xml:space="preserve"> в бюджете муниципального образования Благодарновский сельсовет не предусматривать. </w:t>
      </w:r>
    </w:p>
    <w:p w:rsidR="00DF0493" w:rsidRPr="00CE7D09" w:rsidRDefault="00DF0493" w:rsidP="00DF0493">
      <w:pPr>
        <w:pStyle w:val="p1"/>
        <w:spacing w:before="0" w:beforeAutospacing="0" w:after="0" w:afterAutospacing="0"/>
        <w:jc w:val="both"/>
        <w:rPr>
          <w:sz w:val="28"/>
        </w:rPr>
      </w:pPr>
      <w:r w:rsidRPr="00CE7D09">
        <w:rPr>
          <w:sz w:val="28"/>
        </w:rPr>
        <w:t xml:space="preserve">             1</w:t>
      </w:r>
      <w:r w:rsidR="00580688">
        <w:rPr>
          <w:sz w:val="28"/>
        </w:rPr>
        <w:t>4</w:t>
      </w:r>
      <w:r w:rsidRPr="00CE7D09">
        <w:rPr>
          <w:sz w:val="28"/>
        </w:rPr>
        <w:t>.</w:t>
      </w:r>
      <w:r w:rsidR="00A6064E">
        <w:rPr>
          <w:sz w:val="28"/>
        </w:rPr>
        <w:t xml:space="preserve"> </w:t>
      </w:r>
      <w:r w:rsidRPr="00CE7D09">
        <w:rPr>
          <w:sz w:val="28"/>
        </w:rPr>
        <w:t xml:space="preserve">Выдачу гарантий предприятиям и организациям, расположенным на территории муниципального образования Благодарновский сельсовет  в </w:t>
      </w:r>
      <w:r w:rsidR="00557F94">
        <w:rPr>
          <w:sz w:val="28"/>
        </w:rPr>
        <w:t>2024</w:t>
      </w:r>
      <w:r w:rsidRPr="00CE7D09">
        <w:rPr>
          <w:sz w:val="28"/>
        </w:rPr>
        <w:t xml:space="preserve"> году и плановый период </w:t>
      </w:r>
      <w:r w:rsidR="00557F94">
        <w:rPr>
          <w:sz w:val="28"/>
        </w:rPr>
        <w:t>2025</w:t>
      </w:r>
      <w:r w:rsidRPr="00CE7D09">
        <w:rPr>
          <w:sz w:val="28"/>
        </w:rPr>
        <w:t xml:space="preserve"> и </w:t>
      </w:r>
      <w:r w:rsidR="00557F94">
        <w:rPr>
          <w:sz w:val="28"/>
        </w:rPr>
        <w:t>2026</w:t>
      </w:r>
      <w:r w:rsidR="003D4C54">
        <w:rPr>
          <w:sz w:val="28"/>
        </w:rPr>
        <w:t xml:space="preserve"> </w:t>
      </w:r>
      <w:r w:rsidRPr="00CE7D09">
        <w:rPr>
          <w:sz w:val="28"/>
        </w:rPr>
        <w:t>год</w:t>
      </w:r>
      <w:r>
        <w:rPr>
          <w:sz w:val="28"/>
        </w:rPr>
        <w:t>а</w:t>
      </w:r>
      <w:r w:rsidRPr="00CE7D09">
        <w:rPr>
          <w:sz w:val="28"/>
        </w:rPr>
        <w:t xml:space="preserve">  не осуществлять,</w:t>
      </w:r>
      <w:r w:rsidRPr="00CE7D09">
        <w:rPr>
          <w:sz w:val="28"/>
          <w:szCs w:val="28"/>
        </w:rPr>
        <w:t xml:space="preserve"> программу муниципальных гарантий не утверждать.</w:t>
      </w:r>
    </w:p>
    <w:p w:rsidR="00DF0493" w:rsidRPr="00CE7D09" w:rsidRDefault="00DF0493" w:rsidP="00DF0493">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CE7D09">
        <w:rPr>
          <w:rFonts w:ascii="Times New Roman" w:hAnsi="Times New Roman" w:cs="Times New Roman"/>
          <w:sz w:val="28"/>
          <w:szCs w:val="28"/>
        </w:rPr>
        <w:t>1</w:t>
      </w:r>
      <w:r w:rsidR="00580688">
        <w:rPr>
          <w:rFonts w:ascii="Times New Roman" w:hAnsi="Times New Roman" w:cs="Times New Roman"/>
          <w:sz w:val="28"/>
          <w:szCs w:val="28"/>
        </w:rPr>
        <w:t>5</w:t>
      </w:r>
      <w:r w:rsidRPr="00CE7D09">
        <w:rPr>
          <w:rFonts w:ascii="Times New Roman" w:hAnsi="Times New Roman" w:cs="Times New Roman"/>
          <w:sz w:val="28"/>
          <w:szCs w:val="28"/>
        </w:rPr>
        <w:t xml:space="preserve">.Установить предельный объем муниципального долга муниципального образования Благодарновский сельсовет на </w:t>
      </w:r>
      <w:r w:rsidR="00557F94">
        <w:rPr>
          <w:rFonts w:ascii="Times New Roman" w:hAnsi="Times New Roman" w:cs="Times New Roman"/>
          <w:sz w:val="28"/>
          <w:szCs w:val="28"/>
        </w:rPr>
        <w:t>2025</w:t>
      </w:r>
      <w:r w:rsidRPr="00CE7D09">
        <w:rPr>
          <w:rFonts w:ascii="Times New Roman" w:hAnsi="Times New Roman" w:cs="Times New Roman"/>
          <w:sz w:val="28"/>
          <w:szCs w:val="28"/>
        </w:rPr>
        <w:t xml:space="preserve"> год в сумме 0 тыс. рублей, на </w:t>
      </w:r>
      <w:r w:rsidR="00557F94">
        <w:rPr>
          <w:rFonts w:ascii="Times New Roman" w:hAnsi="Times New Roman" w:cs="Times New Roman"/>
          <w:sz w:val="28"/>
          <w:szCs w:val="28"/>
        </w:rPr>
        <w:t>2026</w:t>
      </w:r>
      <w:r w:rsidRPr="00CE7D09">
        <w:rPr>
          <w:rFonts w:ascii="Times New Roman" w:hAnsi="Times New Roman" w:cs="Times New Roman"/>
          <w:sz w:val="28"/>
          <w:szCs w:val="28"/>
        </w:rPr>
        <w:t xml:space="preserve"> год – в сумме 0 тыс. рублей, на 202</w:t>
      </w:r>
      <w:r w:rsidR="00B47993">
        <w:rPr>
          <w:rFonts w:ascii="Times New Roman" w:hAnsi="Times New Roman" w:cs="Times New Roman"/>
          <w:sz w:val="28"/>
          <w:szCs w:val="28"/>
        </w:rPr>
        <w:t>6</w:t>
      </w:r>
      <w:r w:rsidRPr="00CE7D09">
        <w:rPr>
          <w:rFonts w:ascii="Times New Roman" w:hAnsi="Times New Roman" w:cs="Times New Roman"/>
          <w:sz w:val="28"/>
          <w:szCs w:val="28"/>
        </w:rPr>
        <w:t xml:space="preserve"> год – в сумме 0 тыс. рублей.</w:t>
      </w:r>
    </w:p>
    <w:p w:rsidR="002E137D" w:rsidRPr="00166B01" w:rsidRDefault="00DF0493" w:rsidP="002E137D">
      <w:pPr>
        <w:pStyle w:val="a3"/>
        <w:shd w:val="clear" w:color="auto" w:fill="FFFFFF"/>
        <w:spacing w:before="0" w:beforeAutospacing="0" w:after="0" w:afterAutospacing="0"/>
        <w:jc w:val="both"/>
        <w:rPr>
          <w:sz w:val="28"/>
          <w:szCs w:val="28"/>
        </w:rPr>
      </w:pPr>
      <w:r w:rsidRPr="00CE7D09">
        <w:rPr>
          <w:sz w:val="28"/>
          <w:szCs w:val="28"/>
        </w:rPr>
        <w:t xml:space="preserve">            1</w:t>
      </w:r>
      <w:r w:rsidR="00580688">
        <w:rPr>
          <w:sz w:val="28"/>
          <w:szCs w:val="28"/>
        </w:rPr>
        <w:t>6</w:t>
      </w:r>
      <w:r w:rsidRPr="00CE7D09">
        <w:rPr>
          <w:sz w:val="28"/>
          <w:szCs w:val="28"/>
        </w:rPr>
        <w:t xml:space="preserve">. </w:t>
      </w:r>
      <w:r w:rsidR="002E137D" w:rsidRPr="00CE7D09">
        <w:rPr>
          <w:sz w:val="28"/>
          <w:szCs w:val="28"/>
        </w:rPr>
        <w:t>Утвердить объем  дорожного фонда муниципального образования Благодарновский  сельсовет на  </w:t>
      </w:r>
      <w:r w:rsidR="00557F94">
        <w:rPr>
          <w:sz w:val="28"/>
          <w:szCs w:val="28"/>
        </w:rPr>
        <w:t>2024</w:t>
      </w:r>
      <w:r w:rsidR="002E137D">
        <w:rPr>
          <w:sz w:val="28"/>
          <w:szCs w:val="28"/>
        </w:rPr>
        <w:t xml:space="preserve"> </w:t>
      </w:r>
      <w:r w:rsidR="002E137D" w:rsidRPr="00CE7D09">
        <w:rPr>
          <w:sz w:val="28"/>
          <w:szCs w:val="28"/>
        </w:rPr>
        <w:t>год в сумме – </w:t>
      </w:r>
      <w:r w:rsidR="00FD55EE">
        <w:rPr>
          <w:color w:val="000000" w:themeColor="text1"/>
          <w:sz w:val="28"/>
          <w:szCs w:val="28"/>
        </w:rPr>
        <w:t>608,7</w:t>
      </w:r>
      <w:r w:rsidR="002E137D">
        <w:rPr>
          <w:sz w:val="28"/>
          <w:szCs w:val="28"/>
        </w:rPr>
        <w:t xml:space="preserve"> </w:t>
      </w:r>
      <w:r w:rsidR="002E137D" w:rsidRPr="00CE7D09">
        <w:rPr>
          <w:sz w:val="28"/>
          <w:szCs w:val="28"/>
        </w:rPr>
        <w:t xml:space="preserve">тыс. рублей, на </w:t>
      </w:r>
      <w:r w:rsidR="00557F94">
        <w:rPr>
          <w:sz w:val="28"/>
          <w:szCs w:val="28"/>
        </w:rPr>
        <w:t>2025</w:t>
      </w:r>
      <w:r w:rsidR="002E137D" w:rsidRPr="00CE7D09">
        <w:rPr>
          <w:sz w:val="28"/>
          <w:szCs w:val="28"/>
        </w:rPr>
        <w:t xml:space="preserve"> год в сумме – </w:t>
      </w:r>
      <w:r w:rsidR="00FD55EE">
        <w:rPr>
          <w:color w:val="000000" w:themeColor="text1"/>
          <w:sz w:val="28"/>
          <w:szCs w:val="28"/>
        </w:rPr>
        <w:t>621,8</w:t>
      </w:r>
      <w:r w:rsidR="002E137D">
        <w:rPr>
          <w:sz w:val="28"/>
          <w:szCs w:val="28"/>
        </w:rPr>
        <w:t xml:space="preserve"> </w:t>
      </w:r>
      <w:r w:rsidR="002E137D" w:rsidRPr="00CE7D09">
        <w:rPr>
          <w:sz w:val="28"/>
          <w:szCs w:val="28"/>
        </w:rPr>
        <w:t>тыс. рублей,  на  </w:t>
      </w:r>
      <w:r w:rsidR="00557F94">
        <w:rPr>
          <w:sz w:val="28"/>
          <w:szCs w:val="28"/>
        </w:rPr>
        <w:t>2026</w:t>
      </w:r>
      <w:r w:rsidR="002E137D" w:rsidRPr="00CE7D09">
        <w:rPr>
          <w:sz w:val="28"/>
          <w:szCs w:val="28"/>
        </w:rPr>
        <w:t xml:space="preserve"> год в сумме  –</w:t>
      </w:r>
      <w:r w:rsidR="00FD55EE">
        <w:rPr>
          <w:color w:val="000000" w:themeColor="text1"/>
          <w:sz w:val="28"/>
          <w:szCs w:val="28"/>
        </w:rPr>
        <w:t>645,4</w:t>
      </w:r>
      <w:r w:rsidR="002E137D" w:rsidRPr="00CE7D09">
        <w:rPr>
          <w:sz w:val="28"/>
          <w:szCs w:val="28"/>
        </w:rPr>
        <w:t xml:space="preserve">  тыс. рублей</w:t>
      </w:r>
      <w:r w:rsidR="002E137D">
        <w:rPr>
          <w:sz w:val="28"/>
          <w:szCs w:val="28"/>
        </w:rPr>
        <w:t>.</w:t>
      </w:r>
    </w:p>
    <w:p w:rsidR="002E137D" w:rsidRPr="00CE7D09" w:rsidRDefault="00DF0493" w:rsidP="002E137D">
      <w:pPr>
        <w:autoSpaceDE w:val="0"/>
        <w:autoSpaceDN w:val="0"/>
        <w:adjustRightInd w:val="0"/>
        <w:spacing w:after="0" w:line="240" w:lineRule="auto"/>
        <w:jc w:val="both"/>
        <w:outlineLvl w:val="0"/>
        <w:rPr>
          <w:rFonts w:ascii="Times New Roman" w:hAnsi="Times New Roman" w:cs="Times New Roman"/>
          <w:sz w:val="28"/>
          <w:szCs w:val="28"/>
        </w:rPr>
      </w:pPr>
      <w:r w:rsidRPr="00CE7D09">
        <w:rPr>
          <w:sz w:val="28"/>
          <w:szCs w:val="28"/>
        </w:rPr>
        <w:t xml:space="preserve">           </w:t>
      </w:r>
      <w:r>
        <w:rPr>
          <w:sz w:val="28"/>
          <w:szCs w:val="28"/>
        </w:rPr>
        <w:t xml:space="preserve">   1</w:t>
      </w:r>
      <w:r w:rsidR="00580688">
        <w:rPr>
          <w:sz w:val="28"/>
          <w:szCs w:val="28"/>
        </w:rPr>
        <w:t>7</w:t>
      </w:r>
      <w:r w:rsidRPr="00CE7D09">
        <w:rPr>
          <w:sz w:val="28"/>
          <w:szCs w:val="28"/>
        </w:rPr>
        <w:t xml:space="preserve">. </w:t>
      </w:r>
      <w:r w:rsidR="002E137D" w:rsidRPr="00CE7D09">
        <w:rPr>
          <w:rFonts w:ascii="Times New Roman" w:hAnsi="Times New Roman" w:cs="Times New Roman"/>
          <w:sz w:val="28"/>
          <w:szCs w:val="28"/>
        </w:rPr>
        <w:t>Установить, что не использованные по состоянию на 1 января 20</w:t>
      </w:r>
      <w:r w:rsidR="002E137D">
        <w:rPr>
          <w:rFonts w:ascii="Times New Roman" w:hAnsi="Times New Roman" w:cs="Times New Roman"/>
          <w:sz w:val="28"/>
          <w:szCs w:val="28"/>
        </w:rPr>
        <w:t>2</w:t>
      </w:r>
      <w:r w:rsidR="00557F94">
        <w:rPr>
          <w:rFonts w:ascii="Times New Roman" w:hAnsi="Times New Roman" w:cs="Times New Roman"/>
          <w:sz w:val="28"/>
          <w:szCs w:val="28"/>
        </w:rPr>
        <w:t>3</w:t>
      </w:r>
      <w:r w:rsidR="00FA2713">
        <w:rPr>
          <w:rFonts w:ascii="Times New Roman" w:hAnsi="Times New Roman" w:cs="Times New Roman"/>
          <w:sz w:val="28"/>
          <w:szCs w:val="28"/>
        </w:rPr>
        <w:t xml:space="preserve"> </w:t>
      </w:r>
      <w:r w:rsidR="002E137D" w:rsidRPr="00CE7D09">
        <w:rPr>
          <w:rFonts w:ascii="Times New Roman" w:hAnsi="Times New Roman" w:cs="Times New Roman"/>
          <w:sz w:val="28"/>
          <w:szCs w:val="28"/>
        </w:rPr>
        <w:t>года остатки</w:t>
      </w:r>
      <w:r w:rsidR="0073374F">
        <w:rPr>
          <w:rFonts w:ascii="Times New Roman" w:hAnsi="Times New Roman" w:cs="Times New Roman"/>
          <w:sz w:val="28"/>
          <w:szCs w:val="28"/>
        </w:rPr>
        <w:t xml:space="preserve"> </w:t>
      </w:r>
      <w:r w:rsidR="002E137D" w:rsidRPr="00CE7D09">
        <w:rPr>
          <w:rFonts w:ascii="Times New Roman" w:hAnsi="Times New Roman" w:cs="Times New Roman"/>
          <w:sz w:val="28"/>
          <w:szCs w:val="28"/>
        </w:rPr>
        <w:t>межбюджетных трансфертов, предоставленных из районного</w:t>
      </w:r>
      <w:r w:rsidR="002E137D">
        <w:rPr>
          <w:rFonts w:ascii="Times New Roman" w:hAnsi="Times New Roman" w:cs="Times New Roman"/>
          <w:sz w:val="28"/>
          <w:szCs w:val="28"/>
        </w:rPr>
        <w:t xml:space="preserve"> и областного</w:t>
      </w:r>
      <w:r w:rsidR="002E137D" w:rsidRPr="00CE7D09">
        <w:rPr>
          <w:rFonts w:ascii="Times New Roman" w:hAnsi="Times New Roman" w:cs="Times New Roman"/>
          <w:sz w:val="28"/>
          <w:szCs w:val="28"/>
        </w:rPr>
        <w:t xml:space="preserve"> бюджет</w:t>
      </w:r>
      <w:r w:rsidR="002E137D">
        <w:rPr>
          <w:rFonts w:ascii="Times New Roman" w:hAnsi="Times New Roman" w:cs="Times New Roman"/>
          <w:sz w:val="28"/>
          <w:szCs w:val="28"/>
        </w:rPr>
        <w:t>а</w:t>
      </w:r>
      <w:r w:rsidR="002E137D" w:rsidRPr="00CE7D09">
        <w:rPr>
          <w:rFonts w:ascii="Times New Roman" w:hAnsi="Times New Roman" w:cs="Times New Roman"/>
          <w:sz w:val="28"/>
          <w:szCs w:val="28"/>
        </w:rPr>
        <w:t xml:space="preserve"> бюджету муниципального образования Благодарновский сельсовет в </w:t>
      </w:r>
      <w:r w:rsidR="002E137D">
        <w:rPr>
          <w:rFonts w:ascii="Times New Roman" w:hAnsi="Times New Roman" w:cs="Times New Roman"/>
          <w:sz w:val="28"/>
          <w:szCs w:val="28"/>
        </w:rPr>
        <w:t>виде</w:t>
      </w:r>
      <w:r w:rsidR="002E137D" w:rsidRPr="00CE7D09">
        <w:rPr>
          <w:rFonts w:ascii="Times New Roman" w:hAnsi="Times New Roman" w:cs="Times New Roman"/>
          <w:sz w:val="28"/>
          <w:szCs w:val="28"/>
        </w:rPr>
        <w:t xml:space="preserve"> субвенций,</w:t>
      </w:r>
      <w:r w:rsidR="002E137D">
        <w:rPr>
          <w:rFonts w:ascii="Times New Roman" w:hAnsi="Times New Roman" w:cs="Times New Roman"/>
          <w:sz w:val="28"/>
          <w:szCs w:val="28"/>
        </w:rPr>
        <w:t xml:space="preserve"> субсидий,</w:t>
      </w:r>
      <w:r w:rsidR="002E137D" w:rsidRPr="00CE7D09">
        <w:rPr>
          <w:rFonts w:ascii="Times New Roman" w:hAnsi="Times New Roman" w:cs="Times New Roman"/>
          <w:sz w:val="28"/>
          <w:szCs w:val="28"/>
        </w:rPr>
        <w:t xml:space="preserve">  иных межбюджетных трансфертов, имеющих целевое назначение, подлежат возврату </w:t>
      </w:r>
      <w:r w:rsidR="002E137D">
        <w:rPr>
          <w:rFonts w:ascii="Times New Roman" w:hAnsi="Times New Roman" w:cs="Times New Roman"/>
          <w:sz w:val="28"/>
          <w:szCs w:val="28"/>
        </w:rPr>
        <w:t xml:space="preserve">в </w:t>
      </w:r>
      <w:proofErr w:type="gramStart"/>
      <w:r w:rsidR="002E137D">
        <w:rPr>
          <w:rFonts w:ascii="Times New Roman" w:hAnsi="Times New Roman" w:cs="Times New Roman"/>
          <w:sz w:val="28"/>
          <w:szCs w:val="28"/>
        </w:rPr>
        <w:t>бюджет</w:t>
      </w:r>
      <w:proofErr w:type="gramEnd"/>
      <w:r w:rsidR="002E137D">
        <w:rPr>
          <w:rFonts w:ascii="Times New Roman" w:hAnsi="Times New Roman" w:cs="Times New Roman"/>
          <w:sz w:val="28"/>
          <w:szCs w:val="28"/>
        </w:rPr>
        <w:t xml:space="preserve"> из которого соответствующий межбюджетный трансферт был предоставлен</w:t>
      </w:r>
      <w:r w:rsidR="0073374F">
        <w:rPr>
          <w:rFonts w:ascii="Times New Roman" w:hAnsi="Times New Roman" w:cs="Times New Roman"/>
          <w:sz w:val="28"/>
          <w:szCs w:val="28"/>
        </w:rPr>
        <w:t xml:space="preserve"> </w:t>
      </w:r>
      <w:r w:rsidR="002E137D" w:rsidRPr="00CE7D09">
        <w:rPr>
          <w:rFonts w:ascii="Times New Roman" w:hAnsi="Times New Roman" w:cs="Times New Roman"/>
          <w:sz w:val="28"/>
          <w:szCs w:val="28"/>
        </w:rPr>
        <w:t xml:space="preserve">в течение первых 10 рабочих дней </w:t>
      </w:r>
      <w:r w:rsidR="00557F94">
        <w:rPr>
          <w:rFonts w:ascii="Times New Roman" w:hAnsi="Times New Roman" w:cs="Times New Roman"/>
          <w:sz w:val="28"/>
          <w:szCs w:val="28"/>
        </w:rPr>
        <w:t>2024</w:t>
      </w:r>
      <w:r w:rsidR="002E137D">
        <w:rPr>
          <w:rFonts w:ascii="Times New Roman" w:hAnsi="Times New Roman" w:cs="Times New Roman"/>
          <w:sz w:val="28"/>
          <w:szCs w:val="28"/>
        </w:rPr>
        <w:t xml:space="preserve"> </w:t>
      </w:r>
      <w:r w:rsidR="002E137D" w:rsidRPr="00CE7D09">
        <w:rPr>
          <w:rFonts w:ascii="Times New Roman" w:hAnsi="Times New Roman" w:cs="Times New Roman"/>
          <w:sz w:val="28"/>
          <w:szCs w:val="28"/>
        </w:rPr>
        <w:t>года.</w:t>
      </w:r>
    </w:p>
    <w:p w:rsidR="00DF0493" w:rsidRPr="00CE7D09" w:rsidRDefault="00DF0493" w:rsidP="00DF0493">
      <w:pPr>
        <w:autoSpaceDE w:val="0"/>
        <w:autoSpaceDN w:val="0"/>
        <w:adjustRightInd w:val="0"/>
        <w:spacing w:after="0" w:line="240" w:lineRule="auto"/>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580688">
        <w:rPr>
          <w:rFonts w:ascii="Times New Roman" w:hAnsi="Times New Roman" w:cs="Times New Roman"/>
          <w:sz w:val="28"/>
          <w:szCs w:val="28"/>
        </w:rPr>
        <w:t>18</w:t>
      </w:r>
      <w:r w:rsidRPr="00CE7D09">
        <w:rPr>
          <w:rFonts w:ascii="Times New Roman" w:hAnsi="Times New Roman" w:cs="Times New Roman"/>
          <w:sz w:val="28"/>
          <w:szCs w:val="28"/>
        </w:rPr>
        <w:t>.</w:t>
      </w:r>
      <w:r w:rsidR="00FA2713">
        <w:rPr>
          <w:rFonts w:ascii="Times New Roman" w:hAnsi="Times New Roman" w:cs="Times New Roman"/>
          <w:sz w:val="28"/>
          <w:szCs w:val="28"/>
        </w:rPr>
        <w:t xml:space="preserve"> </w:t>
      </w:r>
      <w:r w:rsidRPr="00CE7D09">
        <w:rPr>
          <w:rFonts w:ascii="Times New Roman" w:hAnsi="Times New Roman" w:cs="Times New Roman"/>
          <w:sz w:val="28"/>
          <w:szCs w:val="28"/>
          <w:shd w:val="clear" w:color="auto" w:fill="FFFFFF"/>
        </w:rPr>
        <w:t>Настоящее решение вступает в силу после его официального опубликования</w:t>
      </w:r>
      <w:r>
        <w:rPr>
          <w:rFonts w:ascii="Times New Roman" w:hAnsi="Times New Roman" w:cs="Times New Roman"/>
          <w:sz w:val="28"/>
          <w:szCs w:val="28"/>
          <w:shd w:val="clear" w:color="auto" w:fill="FFFFFF"/>
        </w:rPr>
        <w:t xml:space="preserve"> </w:t>
      </w:r>
      <w:r w:rsidRPr="00C7058E">
        <w:rPr>
          <w:rFonts w:ascii="Times New Roman" w:hAnsi="Times New Roman" w:cs="Times New Roman"/>
          <w:color w:val="000000"/>
          <w:sz w:val="28"/>
          <w:szCs w:val="28"/>
        </w:rPr>
        <w:t>на сайте администрации Ташлинского района</w:t>
      </w:r>
      <w:r w:rsidRPr="00CE7D09">
        <w:rPr>
          <w:rFonts w:ascii="Times New Roman" w:hAnsi="Times New Roman" w:cs="Times New Roman"/>
          <w:sz w:val="28"/>
          <w:szCs w:val="28"/>
          <w:shd w:val="clear" w:color="auto" w:fill="FFFFFF"/>
        </w:rPr>
        <w:t xml:space="preserve">, но не ранее 1 января </w:t>
      </w:r>
      <w:r w:rsidR="00557F94">
        <w:rPr>
          <w:rFonts w:ascii="Times New Roman" w:hAnsi="Times New Roman" w:cs="Times New Roman"/>
          <w:sz w:val="28"/>
          <w:szCs w:val="28"/>
          <w:shd w:val="clear" w:color="auto" w:fill="FFFFFF"/>
        </w:rPr>
        <w:t>2024</w:t>
      </w:r>
      <w:r w:rsidRPr="00CE7D09">
        <w:rPr>
          <w:rFonts w:ascii="Times New Roman" w:hAnsi="Times New Roman" w:cs="Times New Roman"/>
          <w:sz w:val="28"/>
          <w:szCs w:val="28"/>
          <w:shd w:val="clear" w:color="auto" w:fill="FFFFFF"/>
        </w:rPr>
        <w:t xml:space="preserve"> года.</w:t>
      </w:r>
    </w:p>
    <w:p w:rsidR="00B22684" w:rsidRDefault="00B22684" w:rsidP="0073374F">
      <w:pPr>
        <w:pStyle w:val="a4"/>
        <w:rPr>
          <w:rFonts w:ascii="Times New Roman" w:hAnsi="Times New Roman" w:cs="Times New Roman"/>
          <w:sz w:val="28"/>
          <w:szCs w:val="28"/>
        </w:rPr>
      </w:pPr>
    </w:p>
    <w:p w:rsidR="0073374F" w:rsidRPr="008929EA" w:rsidRDefault="0073374F" w:rsidP="0073374F">
      <w:pPr>
        <w:pStyle w:val="a4"/>
        <w:rPr>
          <w:rFonts w:ascii="Times New Roman" w:hAnsi="Times New Roman" w:cs="Times New Roman"/>
          <w:sz w:val="28"/>
          <w:szCs w:val="28"/>
        </w:rPr>
      </w:pPr>
      <w:r w:rsidRPr="008929EA">
        <w:rPr>
          <w:rFonts w:ascii="Times New Roman" w:hAnsi="Times New Roman" w:cs="Times New Roman"/>
          <w:sz w:val="28"/>
          <w:szCs w:val="28"/>
        </w:rPr>
        <w:t>Глава  муниципального образования                                     В.В. Ивасюк</w:t>
      </w:r>
    </w:p>
    <w:p w:rsidR="0073374F" w:rsidRPr="008929EA" w:rsidRDefault="0073374F" w:rsidP="0073374F">
      <w:pPr>
        <w:spacing w:after="0" w:line="240" w:lineRule="auto"/>
        <w:rPr>
          <w:rStyle w:val="a6"/>
          <w:rFonts w:ascii="Times New Roman" w:hAnsi="Times New Roman" w:cs="Times New Roman"/>
          <w:color w:val="000000"/>
        </w:rPr>
      </w:pPr>
      <w:r w:rsidRPr="008929EA">
        <w:rPr>
          <w:rStyle w:val="a6"/>
          <w:rFonts w:ascii="Times New Roman" w:hAnsi="Times New Roman" w:cs="Times New Roman"/>
          <w:color w:val="000000"/>
        </w:rPr>
        <w:t xml:space="preserve">Председатель Совета депутатов                                             М.Г. Иванова                       </w:t>
      </w:r>
    </w:p>
    <w:p w:rsidR="00B22684" w:rsidRDefault="00B22684" w:rsidP="00A844C4">
      <w:pPr>
        <w:spacing w:after="0" w:line="240" w:lineRule="auto"/>
        <w:jc w:val="both"/>
        <w:rPr>
          <w:rFonts w:ascii="Times New Roman" w:hAnsi="Times New Roman" w:cs="Times New Roman"/>
          <w:sz w:val="24"/>
          <w:szCs w:val="24"/>
        </w:rPr>
      </w:pPr>
    </w:p>
    <w:p w:rsidR="00B22684" w:rsidRDefault="00B22684" w:rsidP="00A844C4">
      <w:pPr>
        <w:spacing w:after="0" w:line="240" w:lineRule="auto"/>
        <w:jc w:val="both"/>
        <w:rPr>
          <w:rFonts w:ascii="Times New Roman" w:hAnsi="Times New Roman" w:cs="Times New Roman"/>
          <w:sz w:val="24"/>
          <w:szCs w:val="24"/>
        </w:rPr>
      </w:pPr>
    </w:p>
    <w:p w:rsidR="00A844C4" w:rsidRDefault="00A53A18" w:rsidP="00A84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приложениями к данному решению можно ознакомиться в администрации Благодарновский сельсовет по адресу: с. Благодарное, ул. Советская,20. </w:t>
      </w:r>
      <w:r w:rsidR="00A844C4">
        <w:rPr>
          <w:rFonts w:ascii="Times New Roman" w:hAnsi="Times New Roman" w:cs="Times New Roman"/>
          <w:sz w:val="24"/>
          <w:szCs w:val="24"/>
        </w:rPr>
        <w:t>.</w:t>
      </w:r>
    </w:p>
    <w:p w:rsidR="00DF0493" w:rsidRPr="00CE7D09" w:rsidRDefault="00DF0493" w:rsidP="00DF0493">
      <w:pPr>
        <w:pStyle w:val="a3"/>
        <w:shd w:val="clear" w:color="auto" w:fill="FFFFFF"/>
        <w:spacing w:before="0" w:beforeAutospacing="0" w:after="0" w:afterAutospacing="0"/>
        <w:jc w:val="both"/>
        <w:rPr>
          <w:b/>
          <w:sz w:val="20"/>
          <w:szCs w:val="20"/>
          <w:u w:val="single"/>
        </w:rPr>
      </w:pPr>
    </w:p>
    <w:p w:rsidR="00DF0493" w:rsidRPr="00CE7D09" w:rsidRDefault="00DF0493" w:rsidP="00DF0493">
      <w:pPr>
        <w:spacing w:after="0" w:line="240" w:lineRule="auto"/>
      </w:pPr>
    </w:p>
    <w:p w:rsidR="00DF0493" w:rsidRPr="00CE7D09" w:rsidRDefault="00DF0493" w:rsidP="00DF0493">
      <w:pPr>
        <w:spacing w:after="0" w:line="240" w:lineRule="auto"/>
      </w:pPr>
    </w:p>
    <w:p w:rsidR="00D43900" w:rsidRDefault="00D43900"/>
    <w:sectPr w:rsidR="00D43900" w:rsidSect="00B22684">
      <w:pgSz w:w="11906" w:h="16838"/>
      <w:pgMar w:top="567"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0493"/>
    <w:rsid w:val="0004389B"/>
    <w:rsid w:val="00175DAE"/>
    <w:rsid w:val="001B744B"/>
    <w:rsid w:val="001C4FE4"/>
    <w:rsid w:val="00210CBE"/>
    <w:rsid w:val="00226BFA"/>
    <w:rsid w:val="00255869"/>
    <w:rsid w:val="002E137D"/>
    <w:rsid w:val="002E3DE5"/>
    <w:rsid w:val="00351596"/>
    <w:rsid w:val="003A3F74"/>
    <w:rsid w:val="003D4C54"/>
    <w:rsid w:val="0045568C"/>
    <w:rsid w:val="004E30D7"/>
    <w:rsid w:val="0053387A"/>
    <w:rsid w:val="00543A51"/>
    <w:rsid w:val="00557F94"/>
    <w:rsid w:val="00580688"/>
    <w:rsid w:val="0059727C"/>
    <w:rsid w:val="00615F21"/>
    <w:rsid w:val="00650D85"/>
    <w:rsid w:val="006D04EB"/>
    <w:rsid w:val="0073374F"/>
    <w:rsid w:val="007B2D9F"/>
    <w:rsid w:val="007C7508"/>
    <w:rsid w:val="0080675A"/>
    <w:rsid w:val="008151C9"/>
    <w:rsid w:val="0081521E"/>
    <w:rsid w:val="00922C04"/>
    <w:rsid w:val="009E2A0D"/>
    <w:rsid w:val="009F50DF"/>
    <w:rsid w:val="00A145AF"/>
    <w:rsid w:val="00A53A18"/>
    <w:rsid w:val="00A6064E"/>
    <w:rsid w:val="00A844C4"/>
    <w:rsid w:val="00A9215A"/>
    <w:rsid w:val="00AC6378"/>
    <w:rsid w:val="00B00370"/>
    <w:rsid w:val="00B22684"/>
    <w:rsid w:val="00B47993"/>
    <w:rsid w:val="00BF5E91"/>
    <w:rsid w:val="00BF6D59"/>
    <w:rsid w:val="00C1761E"/>
    <w:rsid w:val="00C27520"/>
    <w:rsid w:val="00C36C82"/>
    <w:rsid w:val="00CA62EA"/>
    <w:rsid w:val="00D43900"/>
    <w:rsid w:val="00DE02D3"/>
    <w:rsid w:val="00DF0493"/>
    <w:rsid w:val="00EC4E20"/>
    <w:rsid w:val="00ED3007"/>
    <w:rsid w:val="00EE4A28"/>
    <w:rsid w:val="00EE58A8"/>
    <w:rsid w:val="00F141EE"/>
    <w:rsid w:val="00F71EE2"/>
    <w:rsid w:val="00F73B24"/>
    <w:rsid w:val="00FA2713"/>
    <w:rsid w:val="00FA284B"/>
    <w:rsid w:val="00FD3771"/>
    <w:rsid w:val="00FD5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DF0493"/>
    <w:pPr>
      <w:spacing w:after="0" w:line="240" w:lineRule="auto"/>
    </w:pPr>
  </w:style>
  <w:style w:type="paragraph" w:customStyle="1" w:styleId="p1">
    <w:name w:val="p1"/>
    <w:basedOn w:val="a"/>
    <w:uiPriority w:val="99"/>
    <w:semiHidden/>
    <w:rsid w:val="00DF04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73374F"/>
  </w:style>
  <w:style w:type="character" w:customStyle="1" w:styleId="a6">
    <w:name w:val="Подпись к картинке"/>
    <w:basedOn w:val="a0"/>
    <w:uiPriority w:val="99"/>
    <w:rsid w:val="0073374F"/>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335035326">
      <w:bodyDiv w:val="1"/>
      <w:marLeft w:val="0"/>
      <w:marRight w:val="0"/>
      <w:marTop w:val="0"/>
      <w:marBottom w:val="0"/>
      <w:divBdr>
        <w:top w:val="none" w:sz="0" w:space="0" w:color="auto"/>
        <w:left w:val="none" w:sz="0" w:space="0" w:color="auto"/>
        <w:bottom w:val="none" w:sz="0" w:space="0" w:color="auto"/>
        <w:right w:val="none" w:sz="0" w:space="0" w:color="auto"/>
      </w:divBdr>
      <w:divsChild>
        <w:div w:id="1934968371">
          <w:marLeft w:val="0"/>
          <w:marRight w:val="0"/>
          <w:marTop w:val="0"/>
          <w:marBottom w:val="0"/>
          <w:divBdr>
            <w:top w:val="none" w:sz="0" w:space="0" w:color="auto"/>
            <w:left w:val="none" w:sz="0" w:space="0" w:color="auto"/>
            <w:bottom w:val="none" w:sz="0" w:space="0" w:color="auto"/>
            <w:right w:val="none" w:sz="0" w:space="0" w:color="auto"/>
          </w:divBdr>
        </w:div>
        <w:div w:id="1068698194">
          <w:marLeft w:val="0"/>
          <w:marRight w:val="0"/>
          <w:marTop w:val="0"/>
          <w:marBottom w:val="0"/>
          <w:divBdr>
            <w:top w:val="none" w:sz="0" w:space="0" w:color="auto"/>
            <w:left w:val="none" w:sz="0" w:space="0" w:color="auto"/>
            <w:bottom w:val="none" w:sz="0" w:space="0" w:color="auto"/>
            <w:right w:val="none" w:sz="0" w:space="0" w:color="auto"/>
          </w:divBdr>
        </w:div>
        <w:div w:id="1712144711">
          <w:marLeft w:val="0"/>
          <w:marRight w:val="0"/>
          <w:marTop w:val="0"/>
          <w:marBottom w:val="0"/>
          <w:divBdr>
            <w:top w:val="none" w:sz="0" w:space="0" w:color="auto"/>
            <w:left w:val="none" w:sz="0" w:space="0" w:color="auto"/>
            <w:bottom w:val="none" w:sz="0" w:space="0" w:color="auto"/>
            <w:right w:val="none" w:sz="0" w:space="0" w:color="auto"/>
          </w:divBdr>
        </w:div>
      </w:divsChild>
    </w:div>
    <w:div w:id="20329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dcterms:created xsi:type="dcterms:W3CDTF">2023-11-09T07:54:00Z</dcterms:created>
  <dcterms:modified xsi:type="dcterms:W3CDTF">2023-12-18T10:39:00Z</dcterms:modified>
</cp:coreProperties>
</file>